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0065" w:type="dxa"/>
        <w:tblInd w:w="-34" w:type="dxa"/>
        <w:tblLook w:val="04A0" w:firstRow="1" w:lastRow="0" w:firstColumn="1" w:lastColumn="0" w:noHBand="0" w:noVBand="1"/>
      </w:tblPr>
      <w:tblGrid>
        <w:gridCol w:w="5529"/>
        <w:gridCol w:w="4536"/>
      </w:tblGrid>
      <w:tr w:rsidR="005B01B2" w14:paraId="3E19A825" w14:textId="77777777" w:rsidTr="005B01B2">
        <w:tc>
          <w:tcPr>
            <w:tcW w:w="5529" w:type="dxa"/>
            <w:tcBorders>
              <w:top w:val="nil"/>
              <w:left w:val="nil"/>
              <w:bottom w:val="nil"/>
              <w:right w:val="nil"/>
            </w:tcBorders>
          </w:tcPr>
          <w:p w14:paraId="0EC6181E" w14:textId="77777777" w:rsidR="005B01B2" w:rsidRPr="00B65314" w:rsidRDefault="005B01B2">
            <w:pPr>
              <w:ind w:firstLine="34"/>
              <w:jc w:val="center"/>
              <w:rPr>
                <w:lang w:eastAsia="en-US"/>
              </w:rPr>
            </w:pPr>
            <w:r w:rsidRPr="00B65314">
              <w:br w:type="page"/>
            </w:r>
            <w:r w:rsidRPr="00B65314">
              <w:rPr>
                <w:bCs/>
              </w:rPr>
              <w:br w:type="page"/>
            </w:r>
            <w:r w:rsidRPr="00B65314">
              <w:br w:type="page"/>
            </w:r>
            <w:r w:rsidRPr="00B65314">
              <w:br w:type="page"/>
            </w:r>
            <w:r w:rsidRPr="00B65314">
              <w:rPr>
                <w:lang w:eastAsia="en-US"/>
              </w:rPr>
              <w:t>Рассмотрено на заседании</w:t>
            </w:r>
          </w:p>
          <w:p w14:paraId="6097E8A6" w14:textId="77777777" w:rsidR="005B01B2" w:rsidRPr="00B65314" w:rsidRDefault="005B01B2">
            <w:pPr>
              <w:ind w:firstLine="34"/>
              <w:jc w:val="center"/>
              <w:rPr>
                <w:lang w:eastAsia="en-US"/>
              </w:rPr>
            </w:pPr>
            <w:r w:rsidRPr="00B65314">
              <w:rPr>
                <w:lang w:eastAsia="en-US"/>
              </w:rPr>
              <w:t>педагогического совета школы,</w:t>
            </w:r>
          </w:p>
          <w:p w14:paraId="3EC51986" w14:textId="77777777" w:rsidR="005B01B2" w:rsidRPr="00B65314" w:rsidRDefault="005B01B2">
            <w:pPr>
              <w:ind w:firstLine="34"/>
              <w:jc w:val="center"/>
              <w:rPr>
                <w:lang w:eastAsia="en-US"/>
              </w:rPr>
            </w:pPr>
            <w:r w:rsidRPr="00B65314">
              <w:rPr>
                <w:lang w:eastAsia="en-US"/>
              </w:rPr>
              <w:t xml:space="preserve">пр. № 4 от </w:t>
            </w:r>
            <w:r w:rsidR="00B65314" w:rsidRPr="00B65314">
              <w:rPr>
                <w:lang w:eastAsia="en-US"/>
              </w:rPr>
              <w:t>2</w:t>
            </w:r>
            <w:r w:rsidR="00B65314">
              <w:rPr>
                <w:lang w:eastAsia="en-US"/>
              </w:rPr>
              <w:t>1</w:t>
            </w:r>
            <w:r w:rsidRPr="00B65314">
              <w:rPr>
                <w:lang w:eastAsia="en-US"/>
              </w:rPr>
              <w:t>.0</w:t>
            </w:r>
            <w:r w:rsidR="00B65314" w:rsidRPr="00B65314">
              <w:rPr>
                <w:lang w:eastAsia="en-US"/>
              </w:rPr>
              <w:t>2</w:t>
            </w:r>
            <w:r w:rsidRPr="00B65314">
              <w:rPr>
                <w:lang w:eastAsia="en-US"/>
              </w:rPr>
              <w:t>.202</w:t>
            </w:r>
            <w:r w:rsidR="00B65314" w:rsidRPr="00B65314">
              <w:rPr>
                <w:lang w:eastAsia="en-US"/>
              </w:rPr>
              <w:t>3</w:t>
            </w:r>
          </w:p>
          <w:p w14:paraId="2A70EEC4" w14:textId="77777777" w:rsidR="005B01B2" w:rsidRPr="00B65314" w:rsidRDefault="005B01B2">
            <w:pPr>
              <w:ind w:firstLine="34"/>
              <w:jc w:val="center"/>
              <w:rPr>
                <w:lang w:eastAsia="en-US"/>
              </w:rPr>
            </w:pPr>
          </w:p>
        </w:tc>
        <w:tc>
          <w:tcPr>
            <w:tcW w:w="4536" w:type="dxa"/>
            <w:tcBorders>
              <w:top w:val="nil"/>
              <w:left w:val="nil"/>
              <w:bottom w:val="nil"/>
              <w:right w:val="nil"/>
            </w:tcBorders>
          </w:tcPr>
          <w:p w14:paraId="49849AD0" w14:textId="77777777" w:rsidR="005B01B2" w:rsidRPr="00B65314" w:rsidRDefault="005B01B2">
            <w:pPr>
              <w:ind w:firstLine="34"/>
              <w:jc w:val="center"/>
              <w:rPr>
                <w:lang w:eastAsia="en-US"/>
              </w:rPr>
            </w:pPr>
            <w:r w:rsidRPr="00B65314">
              <w:rPr>
                <w:lang w:eastAsia="en-US"/>
              </w:rPr>
              <w:t>Утверждено приказом по школе</w:t>
            </w:r>
          </w:p>
          <w:p w14:paraId="7F33ED95" w14:textId="77777777" w:rsidR="005B01B2" w:rsidRPr="00B65314" w:rsidRDefault="005B01B2">
            <w:pPr>
              <w:ind w:firstLine="34"/>
              <w:jc w:val="center"/>
              <w:rPr>
                <w:lang w:eastAsia="en-US"/>
              </w:rPr>
            </w:pPr>
            <w:r w:rsidRPr="00B65314">
              <w:rPr>
                <w:lang w:eastAsia="en-US"/>
              </w:rPr>
              <w:t xml:space="preserve">от </w:t>
            </w:r>
            <w:r w:rsidR="00B65314" w:rsidRPr="00B65314">
              <w:rPr>
                <w:lang w:eastAsia="en-US"/>
              </w:rPr>
              <w:t>28</w:t>
            </w:r>
            <w:r w:rsidRPr="00B65314">
              <w:rPr>
                <w:lang w:eastAsia="en-US"/>
              </w:rPr>
              <w:t>.0</w:t>
            </w:r>
            <w:r w:rsidR="00B65314" w:rsidRPr="00B65314">
              <w:rPr>
                <w:lang w:eastAsia="en-US"/>
              </w:rPr>
              <w:t>2</w:t>
            </w:r>
            <w:r w:rsidRPr="00B65314">
              <w:rPr>
                <w:lang w:eastAsia="en-US"/>
              </w:rPr>
              <w:t>.202</w:t>
            </w:r>
            <w:r w:rsidR="00B65314" w:rsidRPr="00B65314">
              <w:rPr>
                <w:lang w:eastAsia="en-US"/>
              </w:rPr>
              <w:t>3</w:t>
            </w:r>
            <w:r w:rsidRPr="00B65314">
              <w:rPr>
                <w:lang w:eastAsia="en-US"/>
              </w:rPr>
              <w:t xml:space="preserve"> № </w:t>
            </w:r>
            <w:r w:rsidR="00B65314" w:rsidRPr="00B65314">
              <w:rPr>
                <w:lang w:eastAsia="en-US"/>
              </w:rPr>
              <w:t>4</w:t>
            </w:r>
            <w:r w:rsidRPr="00B65314">
              <w:rPr>
                <w:lang w:eastAsia="en-US"/>
              </w:rPr>
              <w:t>4</w:t>
            </w:r>
          </w:p>
          <w:p w14:paraId="062E6D09" w14:textId="77777777" w:rsidR="005B01B2" w:rsidRPr="00B65314" w:rsidRDefault="005B01B2">
            <w:pPr>
              <w:ind w:firstLine="34"/>
              <w:jc w:val="center"/>
              <w:rPr>
                <w:lang w:eastAsia="en-US"/>
              </w:rPr>
            </w:pPr>
          </w:p>
        </w:tc>
      </w:tr>
      <w:tr w:rsidR="005B01B2" w14:paraId="1021B6E6" w14:textId="77777777" w:rsidTr="005B01B2">
        <w:tc>
          <w:tcPr>
            <w:tcW w:w="5529" w:type="dxa"/>
            <w:tcBorders>
              <w:top w:val="nil"/>
              <w:left w:val="nil"/>
              <w:bottom w:val="nil"/>
              <w:right w:val="nil"/>
            </w:tcBorders>
          </w:tcPr>
          <w:p w14:paraId="79545DEB" w14:textId="77777777" w:rsidR="005B01B2" w:rsidRDefault="005B01B2">
            <w:pPr>
              <w:tabs>
                <w:tab w:val="left" w:pos="6"/>
              </w:tabs>
              <w:spacing w:line="276" w:lineRule="auto"/>
            </w:pPr>
          </w:p>
        </w:tc>
        <w:tc>
          <w:tcPr>
            <w:tcW w:w="4536" w:type="dxa"/>
            <w:tcBorders>
              <w:top w:val="nil"/>
              <w:left w:val="nil"/>
              <w:bottom w:val="nil"/>
              <w:right w:val="nil"/>
            </w:tcBorders>
          </w:tcPr>
          <w:p w14:paraId="34A3EF57" w14:textId="77777777" w:rsidR="005B01B2" w:rsidRDefault="005B01B2">
            <w:pPr>
              <w:spacing w:line="276" w:lineRule="auto"/>
              <w:rPr>
                <w:rFonts w:eastAsia="Times New Roman"/>
                <w:bCs/>
                <w:spacing w:val="-1"/>
                <w:sz w:val="20"/>
                <w:szCs w:val="20"/>
              </w:rPr>
            </w:pPr>
          </w:p>
        </w:tc>
      </w:tr>
    </w:tbl>
    <w:p w14:paraId="7872444F" w14:textId="77777777" w:rsidR="005B01B2" w:rsidRDefault="005B01B2" w:rsidP="005B01B2">
      <w:pPr>
        <w:jc w:val="center"/>
        <w:rPr>
          <w:bCs/>
        </w:rPr>
      </w:pPr>
      <w:r>
        <w:rPr>
          <w:bCs/>
        </w:rPr>
        <w:t>Муниципальное общеобразовательное учреждение</w:t>
      </w:r>
    </w:p>
    <w:p w14:paraId="52B371BA" w14:textId="77777777" w:rsidR="005B01B2" w:rsidRDefault="005B01B2" w:rsidP="005B01B2">
      <w:pPr>
        <w:autoSpaceDE w:val="0"/>
        <w:autoSpaceDN w:val="0"/>
        <w:adjustRightInd w:val="0"/>
        <w:jc w:val="center"/>
        <w:rPr>
          <w:b/>
        </w:rPr>
      </w:pPr>
      <w:r>
        <w:rPr>
          <w:bCs/>
        </w:rPr>
        <w:t>«Основная школа № 73»</w:t>
      </w:r>
    </w:p>
    <w:p w14:paraId="491EBD1E" w14:textId="77777777" w:rsidR="005B01B2" w:rsidRDefault="005B01B2" w:rsidP="005B01B2">
      <w:pPr>
        <w:autoSpaceDE w:val="0"/>
        <w:autoSpaceDN w:val="0"/>
        <w:adjustRightInd w:val="0"/>
        <w:jc w:val="center"/>
        <w:rPr>
          <w:b/>
        </w:rPr>
      </w:pPr>
    </w:p>
    <w:p w14:paraId="3B4A0BDA" w14:textId="77777777" w:rsidR="005B01B2" w:rsidRDefault="005B01B2" w:rsidP="005B01B2">
      <w:pPr>
        <w:shd w:val="clear" w:color="auto" w:fill="FFFFFF"/>
        <w:jc w:val="center"/>
      </w:pPr>
      <w:r>
        <w:rPr>
          <w:rFonts w:eastAsia="Times New Roman"/>
          <w:b/>
          <w:bCs/>
          <w:color w:val="000000"/>
          <w:spacing w:val="-1"/>
        </w:rPr>
        <w:t>Правила приема на обучение</w:t>
      </w:r>
    </w:p>
    <w:p w14:paraId="22B58FE0" w14:textId="77777777" w:rsidR="005B01B2" w:rsidRDefault="005B01B2" w:rsidP="005B01B2">
      <w:pPr>
        <w:shd w:val="clear" w:color="auto" w:fill="FFFFFF"/>
        <w:jc w:val="center"/>
        <w:rPr>
          <w:rFonts w:eastAsia="Times New Roman"/>
          <w:b/>
          <w:bCs/>
          <w:color w:val="000000"/>
          <w:spacing w:val="-2"/>
        </w:rPr>
      </w:pPr>
      <w:r>
        <w:rPr>
          <w:rFonts w:eastAsia="Times New Roman"/>
          <w:b/>
          <w:bCs/>
          <w:color w:val="000000"/>
          <w:spacing w:val="-2"/>
        </w:rPr>
        <w:t>в муниципальное общеобразовательное учреждение</w:t>
      </w:r>
    </w:p>
    <w:p w14:paraId="2A5D4A82" w14:textId="77777777" w:rsidR="005B01B2" w:rsidRDefault="005B01B2" w:rsidP="005B01B2">
      <w:pPr>
        <w:shd w:val="clear" w:color="auto" w:fill="FFFFFF"/>
        <w:jc w:val="center"/>
      </w:pPr>
      <w:r>
        <w:rPr>
          <w:rFonts w:eastAsia="Times New Roman"/>
          <w:b/>
          <w:bCs/>
          <w:color w:val="000000"/>
          <w:spacing w:val="-2"/>
        </w:rPr>
        <w:t>«Основна</w:t>
      </w:r>
      <w:r>
        <w:rPr>
          <w:rFonts w:eastAsia="Times New Roman"/>
          <w:b/>
          <w:bCs/>
          <w:color w:val="000000"/>
        </w:rPr>
        <w:t xml:space="preserve">я школа № 73» </w:t>
      </w:r>
    </w:p>
    <w:p w14:paraId="580037AA" w14:textId="77777777" w:rsidR="005B01B2" w:rsidRDefault="005B01B2" w:rsidP="005B01B2"/>
    <w:p w14:paraId="1B6457D1" w14:textId="77777777" w:rsidR="005B01B2" w:rsidRDefault="005B01B2" w:rsidP="00435517">
      <w:pPr>
        <w:pStyle w:val="a3"/>
        <w:widowControl w:val="0"/>
        <w:numPr>
          <w:ilvl w:val="0"/>
          <w:numId w:val="1"/>
        </w:numPr>
        <w:autoSpaceDE w:val="0"/>
        <w:autoSpaceDN w:val="0"/>
        <w:adjustRightInd w:val="0"/>
        <w:jc w:val="center"/>
        <w:rPr>
          <w:b/>
          <w:bCs/>
          <w:color w:val="000000"/>
          <w:sz w:val="24"/>
          <w:szCs w:val="24"/>
        </w:rPr>
      </w:pPr>
      <w:r>
        <w:rPr>
          <w:b/>
          <w:bCs/>
          <w:color w:val="000000"/>
          <w:sz w:val="24"/>
          <w:szCs w:val="24"/>
        </w:rPr>
        <w:t>Общие положения</w:t>
      </w:r>
    </w:p>
    <w:p w14:paraId="7389A558" w14:textId="77777777" w:rsidR="005B01B2" w:rsidRDefault="005B01B2" w:rsidP="00435517">
      <w:pPr>
        <w:pStyle w:val="a3"/>
        <w:rPr>
          <w:color w:val="000000"/>
          <w:sz w:val="24"/>
          <w:szCs w:val="24"/>
        </w:rPr>
      </w:pPr>
    </w:p>
    <w:p w14:paraId="0299188F" w14:textId="77777777" w:rsidR="005B01B2" w:rsidRDefault="005B01B2" w:rsidP="00435517">
      <w:pPr>
        <w:rPr>
          <w:color w:val="000000"/>
        </w:rPr>
      </w:pPr>
      <w:r>
        <w:rPr>
          <w:color w:val="000000"/>
        </w:rPr>
        <w:tab/>
        <w:t xml:space="preserve">1.1. Настоящие Правила приема на обучение в муниципальное общеобразовательное учреждение «Основная школа № 73» </w:t>
      </w:r>
      <w:r>
        <w:rPr>
          <w:rFonts w:eastAsia="Times New Roman"/>
          <w:bCs/>
          <w:color w:val="000000"/>
        </w:rPr>
        <w:t>(далее - Правила)</w:t>
      </w:r>
      <w:r>
        <w:rPr>
          <w:rFonts w:eastAsia="Times New Roman"/>
          <w:b/>
          <w:bCs/>
          <w:color w:val="000000"/>
        </w:rPr>
        <w:t xml:space="preserve"> </w:t>
      </w:r>
      <w:r>
        <w:rPr>
          <w:color w:val="000000"/>
        </w:rPr>
        <w:t>разработаны в соответствии с:</w:t>
      </w:r>
    </w:p>
    <w:p w14:paraId="464FD587" w14:textId="77777777" w:rsidR="005B01B2" w:rsidRDefault="005B01B2" w:rsidP="00435517">
      <w:pPr>
        <w:rPr>
          <w:color w:val="000000"/>
        </w:rPr>
      </w:pPr>
      <w:r>
        <w:rPr>
          <w:color w:val="000000"/>
        </w:rPr>
        <w:tab/>
        <w:t>- Федеральным законом от 29.12.2012 № 273-ФЗ «Об образовании в Российской Федерации»;</w:t>
      </w:r>
    </w:p>
    <w:p w14:paraId="7FBF82FE" w14:textId="77777777" w:rsidR="00FE2D97" w:rsidRPr="00C14CCB" w:rsidRDefault="005B01B2" w:rsidP="00435517">
      <w:r>
        <w:rPr>
          <w:color w:val="000000"/>
        </w:rPr>
        <w:tab/>
      </w:r>
      <w:r w:rsidR="00FE2D97">
        <w:rPr>
          <w:color w:val="000000"/>
        </w:rPr>
        <w:t xml:space="preserve">- </w:t>
      </w:r>
      <w:r w:rsidR="00FE2D97" w:rsidRPr="00C14CCB">
        <w:t>Федеральны</w:t>
      </w:r>
      <w:r w:rsidR="00FE2D97">
        <w:t>м</w:t>
      </w:r>
      <w:r w:rsidR="00FE2D97" w:rsidRPr="00C14CCB">
        <w:t xml:space="preserve"> закон</w:t>
      </w:r>
      <w:r w:rsidR="00FE2D97">
        <w:t>ом</w:t>
      </w:r>
      <w:r w:rsidR="00FE2D97" w:rsidRPr="00C14CCB">
        <w:t xml:space="preserve"> от 21.11.2022 </w:t>
      </w:r>
      <w:r w:rsidR="00FE2D97">
        <w:t>№</w:t>
      </w:r>
      <w:r w:rsidR="00FE2D97" w:rsidRPr="00C14CCB">
        <w:t xml:space="preserve"> 465 «О внесении изменений в статью 54 Семейного кодекса Российской Федерации и статью 67 Федерального закона «Об образовании в Российской Федерации»</w:t>
      </w:r>
      <w:r w:rsidR="00FE2D97">
        <w:t>;</w:t>
      </w:r>
    </w:p>
    <w:p w14:paraId="71115124" w14:textId="77777777" w:rsidR="005B01B2" w:rsidRDefault="00FE2D97" w:rsidP="00435517">
      <w:pPr>
        <w:rPr>
          <w:color w:val="000000"/>
        </w:rPr>
      </w:pPr>
      <w:r>
        <w:rPr>
          <w:color w:val="000000"/>
        </w:rPr>
        <w:tab/>
      </w:r>
      <w:r w:rsidR="005B01B2">
        <w:rPr>
          <w:color w:val="000000"/>
        </w:rPr>
        <w:t xml:space="preserve">-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w:t>
      </w:r>
      <w:r w:rsidR="005B01B2">
        <w:t>Российской Федерации</w:t>
      </w:r>
      <w:r w:rsidR="005B01B2">
        <w:rPr>
          <w:color w:val="000000"/>
        </w:rPr>
        <w:t xml:space="preserve"> от 02.09.2020 № 458 </w:t>
      </w:r>
      <w:r w:rsidR="005B01B2">
        <w:t xml:space="preserve">(в редакции </w:t>
      </w:r>
      <w:hyperlink r:id="rId6" w:history="1">
        <w:r w:rsidR="005B01B2">
          <w:rPr>
            <w:rStyle w:val="a5"/>
            <w:color w:val="auto"/>
            <w:u w:val="none"/>
          </w:rPr>
          <w:t>приказа</w:t>
        </w:r>
      </w:hyperlink>
      <w:r w:rsidR="005B01B2">
        <w:t xml:space="preserve"> Министерства просвещения Российской Федерации от 08.10.2021 № 707)  (далее - Порядок приема в </w:t>
      </w:r>
      <w:r w:rsidR="005B01B2">
        <w:rPr>
          <w:color w:val="000000"/>
        </w:rPr>
        <w:t>школу);</w:t>
      </w:r>
    </w:p>
    <w:p w14:paraId="4062D07C" w14:textId="77777777" w:rsidR="005B01B2" w:rsidRDefault="005B01B2" w:rsidP="00435517">
      <w:pPr>
        <w:rPr>
          <w:color w:val="000000"/>
        </w:rPr>
      </w:pPr>
      <w:r>
        <w:rPr>
          <w:color w:val="000000"/>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w:t>
      </w:r>
      <w:r>
        <w:t>Российской Федерации</w:t>
      </w:r>
      <w:r>
        <w:rPr>
          <w:color w:val="000000"/>
        </w:rPr>
        <w:t xml:space="preserve"> от 28.08.2020 № 442;</w:t>
      </w:r>
    </w:p>
    <w:p w14:paraId="29E4E902" w14:textId="77777777" w:rsidR="005B01B2" w:rsidRDefault="005B01B2" w:rsidP="00435517">
      <w:pPr>
        <w:rPr>
          <w:color w:val="000000"/>
        </w:rPr>
      </w:pPr>
      <w:r>
        <w:rPr>
          <w:color w:val="000000"/>
        </w:rPr>
        <w:tab/>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Министерства образования и науки </w:t>
      </w:r>
      <w:r>
        <w:t>Российской Федерации</w:t>
      </w:r>
      <w:r>
        <w:rPr>
          <w:color w:val="000000"/>
        </w:rPr>
        <w:t xml:space="preserve"> от 12.03.2014 № 177;</w:t>
      </w:r>
    </w:p>
    <w:p w14:paraId="4DCBC1E6" w14:textId="77777777" w:rsidR="00B65314" w:rsidRDefault="005B01B2" w:rsidP="00435517">
      <w:pPr>
        <w:rPr>
          <w:color w:val="000000"/>
        </w:rPr>
      </w:pPr>
      <w:r>
        <w:rPr>
          <w:color w:val="000000"/>
        </w:rPr>
        <w:tab/>
      </w:r>
      <w:r w:rsidR="00B65314">
        <w:rPr>
          <w:color w:val="000000"/>
        </w:rPr>
        <w:t xml:space="preserve">- приказом Министерства просвещения </w:t>
      </w:r>
      <w:r w:rsidR="00B65314">
        <w:t>Российской Федерации</w:t>
      </w:r>
      <w:r w:rsidR="00B65314">
        <w:rPr>
          <w:color w:val="000000"/>
        </w:rPr>
        <w:t xml:space="preserve">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w:t>
      </w:r>
      <w:r w:rsidR="00B65314">
        <w:t xml:space="preserve"> </w:t>
      </w:r>
      <w:hyperlink r:id="rId7" w:history="1">
        <w:r w:rsidR="00B65314">
          <w:rPr>
            <w:rStyle w:val="a5"/>
            <w:color w:val="auto"/>
            <w:u w:val="none"/>
          </w:rPr>
          <w:t>приказом</w:t>
        </w:r>
      </w:hyperlink>
      <w:r w:rsidR="00B65314">
        <w:t xml:space="preserve"> Министерства просвещения Российской Федерации от </w:t>
      </w:r>
      <w:r w:rsidR="00B65314">
        <w:rPr>
          <w:color w:val="000000"/>
        </w:rPr>
        <w:t>02.09.2020 № 458»</w:t>
      </w:r>
      <w:r w:rsidR="00B65314">
        <w:t>)</w:t>
      </w:r>
      <w:r w:rsidR="00B65314">
        <w:rPr>
          <w:color w:val="000000"/>
        </w:rPr>
        <w:t>;</w:t>
      </w:r>
    </w:p>
    <w:p w14:paraId="1CDA7C08" w14:textId="77777777" w:rsidR="008D53AB" w:rsidRPr="00C14CCB" w:rsidRDefault="00B65314" w:rsidP="00435517">
      <w:r>
        <w:rPr>
          <w:color w:val="000000"/>
        </w:rPr>
        <w:tab/>
      </w:r>
      <w:r w:rsidR="008D53AB">
        <w:rPr>
          <w:color w:val="000000"/>
        </w:rPr>
        <w:t>- п</w:t>
      </w:r>
      <w:r w:rsidR="008D53AB" w:rsidRPr="00C14CCB">
        <w:t>риказ</w:t>
      </w:r>
      <w:r w:rsidR="008D53AB">
        <w:t>ом</w:t>
      </w:r>
      <w:r w:rsidR="008D53AB" w:rsidRPr="00C14CCB">
        <w:t xml:space="preserve"> департамента образования Ярославской области № 37-НП от 12.08.2022 «Об утверждении Порядка предоставления услуги «Прием заявлений о зачислении в государственные и муниципальные образовательные организации Ярославской области, реализующие программы общего образования»</w:t>
      </w:r>
      <w:r w:rsidR="008D53AB">
        <w:t>;</w:t>
      </w:r>
    </w:p>
    <w:p w14:paraId="04D512D4" w14:textId="77777777" w:rsidR="005B01B2" w:rsidRDefault="008D53AB" w:rsidP="00435517">
      <w:pPr>
        <w:rPr>
          <w:color w:val="000000"/>
        </w:rPr>
      </w:pPr>
      <w:r>
        <w:rPr>
          <w:color w:val="000000"/>
        </w:rPr>
        <w:tab/>
      </w:r>
      <w:r w:rsidR="005B01B2">
        <w:rPr>
          <w:color w:val="000000"/>
        </w:rPr>
        <w:t>- Уставом муниципального общеобразовательного учреждения «Основная школа № 73» (далее - школа).</w:t>
      </w:r>
    </w:p>
    <w:p w14:paraId="7D401346" w14:textId="77777777" w:rsidR="005B01B2" w:rsidRDefault="005B01B2" w:rsidP="00435517">
      <w:pPr>
        <w:rPr>
          <w:color w:val="000000"/>
        </w:rPr>
      </w:pPr>
      <w:r>
        <w:rPr>
          <w:color w:val="000000"/>
        </w:rPr>
        <w:tab/>
        <w:t xml:space="preserve">1.2. Правила регламентируют прием граждан </w:t>
      </w:r>
      <w:r>
        <w:t>Российской Федерации</w:t>
      </w:r>
      <w:r>
        <w:rPr>
          <w:color w:val="000000"/>
        </w:rPr>
        <w:t xml:space="preserve"> (далее - ребенок, дети, обучающиеся) в школу на обучение по образовательным программам начального общего и основного общего образования (далее - основные общеобразовательные программы), дополнительным </w:t>
      </w:r>
      <w:r>
        <w:t>общеразвивающим</w:t>
      </w:r>
      <w:r>
        <w:rPr>
          <w:color w:val="000000"/>
        </w:rPr>
        <w:t xml:space="preserve"> программам.</w:t>
      </w:r>
    </w:p>
    <w:p w14:paraId="1E30507B" w14:textId="77777777" w:rsidR="005B01B2" w:rsidRDefault="005B01B2" w:rsidP="00435517">
      <w:pPr>
        <w:rPr>
          <w:color w:val="000000"/>
        </w:rPr>
      </w:pPr>
      <w:r>
        <w:rPr>
          <w:color w:val="000000"/>
        </w:rPr>
        <w:tab/>
        <w:t xml:space="preserve">1.3. Прием иностранных граждан и лиц без гражданства, в том числе </w:t>
      </w:r>
      <w:r>
        <w:t>соотечественников, проживающих за рубежом,</w:t>
      </w:r>
      <w:r>
        <w:rPr>
          <w:color w:val="000000"/>
        </w:rPr>
        <w:t xml:space="preserve"> на обучение за счет средств бюджетных ассигнований осуществляется в соответствии с международными договорами </w:t>
      </w:r>
      <w:r>
        <w:t>Российской Федерации</w:t>
      </w:r>
      <w:r>
        <w:rPr>
          <w:color w:val="000000"/>
        </w:rPr>
        <w:t xml:space="preserve">, законодательством </w:t>
      </w:r>
      <w:r>
        <w:t xml:space="preserve">Российской Федерации </w:t>
      </w:r>
      <w:r>
        <w:rPr>
          <w:color w:val="000000"/>
        </w:rPr>
        <w:t>и настоящими Правилами.</w:t>
      </w:r>
    </w:p>
    <w:p w14:paraId="3E8C2F76" w14:textId="77777777" w:rsidR="005B01B2" w:rsidRDefault="005B01B2" w:rsidP="004355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1.4. 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w:t>
      </w:r>
      <w:r>
        <w:rPr>
          <w:rFonts w:ascii="Times New Roman" w:hAnsi="Times New Roman" w:cs="Times New Roman"/>
          <w:color w:val="000000"/>
          <w:sz w:val="24"/>
          <w:szCs w:val="24"/>
        </w:rPr>
        <w:lastRenderedPageBreak/>
        <w:t xml:space="preserve">уровня и проживающих на территории, за которой закреплена школа (далее - закрепленная территория). </w:t>
      </w:r>
    </w:p>
    <w:p w14:paraId="2305A539" w14:textId="77777777" w:rsidR="005B01B2" w:rsidRDefault="005B01B2" w:rsidP="004355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Закрепление школы за конкретной территорией городского округа осуществляется департаментом образования мэрии города Ярославля.</w:t>
      </w:r>
    </w:p>
    <w:p w14:paraId="2AA05001" w14:textId="77777777" w:rsidR="005B01B2" w:rsidRDefault="005B01B2" w:rsidP="004355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В случае отсутствия свободных мест в школе </w:t>
      </w:r>
      <w:r>
        <w:rPr>
          <w:rFonts w:ascii="Times New Roman" w:hAnsi="Times New Roman" w:cs="Times New Roman"/>
          <w:sz w:val="24"/>
          <w:szCs w:val="24"/>
        </w:rPr>
        <w:t xml:space="preserve">родителям (законным представителям) </w:t>
      </w:r>
      <w:r>
        <w:rPr>
          <w:rFonts w:ascii="Times New Roman" w:hAnsi="Times New Roman" w:cs="Times New Roman"/>
          <w:color w:val="000000"/>
          <w:sz w:val="24"/>
          <w:szCs w:val="24"/>
        </w:rPr>
        <w:t>необходимо обратиться в департамент образования мэрии города Ярославля, отдел общего образования по телефону 405-107 или 405-115.</w:t>
      </w:r>
    </w:p>
    <w:p w14:paraId="6329F719" w14:textId="77777777" w:rsidR="005B01B2" w:rsidRDefault="005B01B2" w:rsidP="00435517">
      <w:pPr>
        <w:jc w:val="center"/>
        <w:rPr>
          <w:b/>
          <w:bCs/>
          <w:color w:val="000000"/>
        </w:rPr>
      </w:pPr>
    </w:p>
    <w:p w14:paraId="5BF977E3" w14:textId="77777777" w:rsidR="005B01B2" w:rsidRDefault="005B01B2" w:rsidP="00435517">
      <w:pPr>
        <w:jc w:val="center"/>
        <w:rPr>
          <w:b/>
          <w:bCs/>
          <w:color w:val="000000"/>
        </w:rPr>
      </w:pPr>
      <w:r>
        <w:rPr>
          <w:b/>
          <w:bCs/>
          <w:color w:val="000000"/>
        </w:rPr>
        <w:t>2. Организация приема на обучение</w:t>
      </w:r>
    </w:p>
    <w:p w14:paraId="0C791855" w14:textId="77777777" w:rsidR="005B01B2" w:rsidRDefault="005B01B2" w:rsidP="00435517">
      <w:pPr>
        <w:jc w:val="center"/>
        <w:rPr>
          <w:color w:val="000000"/>
        </w:rPr>
      </w:pPr>
    </w:p>
    <w:p w14:paraId="1CA738B1" w14:textId="77777777" w:rsidR="005B01B2" w:rsidRDefault="005B01B2" w:rsidP="00435517">
      <w:pPr>
        <w:rPr>
          <w:color w:val="000000"/>
        </w:rPr>
      </w:pPr>
      <w:r>
        <w:rPr>
          <w:color w:val="000000"/>
        </w:rPr>
        <w:tab/>
        <w:t>2.1. Прием заявлений в первый класс для детей, имеющих право на первоочередной прием,  право преимущественного приема</w:t>
      </w:r>
      <w:r>
        <w:t xml:space="preserve">,  для детей, проживающих </w:t>
      </w:r>
      <w:r>
        <w:rPr>
          <w:color w:val="000000"/>
        </w:rPr>
        <w:t>на закрепленной территории, начинается не позднее 1 апреля и завершается 30 июня текущего года.</w:t>
      </w:r>
    </w:p>
    <w:p w14:paraId="5636A089" w14:textId="77777777" w:rsidR="005B01B2" w:rsidRDefault="005B01B2" w:rsidP="00435517">
      <w:pPr>
        <w:rPr>
          <w:color w:val="000000"/>
        </w:rPr>
      </w:pPr>
      <w:r>
        <w:rPr>
          <w:color w:val="000000"/>
        </w:rPr>
        <w:tab/>
        <w:t xml:space="preserve">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w:t>
      </w:r>
    </w:p>
    <w:p w14:paraId="08B9977E" w14:textId="77777777" w:rsidR="005B01B2" w:rsidRDefault="005B01B2" w:rsidP="00435517">
      <w:pPr>
        <w:rPr>
          <w:color w:val="000000"/>
        </w:rPr>
      </w:pPr>
      <w:r>
        <w:rPr>
          <w:color w:val="000000"/>
        </w:rPr>
        <w:tab/>
        <w:t>В случаях, если школа закончила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w:t>
      </w:r>
    </w:p>
    <w:p w14:paraId="52F56994" w14:textId="77777777" w:rsidR="005B01B2" w:rsidRDefault="005B01B2" w:rsidP="00435517">
      <w:pPr>
        <w:rPr>
          <w:color w:val="000000"/>
        </w:rPr>
      </w:pPr>
      <w:r>
        <w:rPr>
          <w:color w:val="000000"/>
        </w:rPr>
        <w:tab/>
        <w:t>2.3. Прием заявлений на обучение по основным общеобразовательным программам ведется в течение учебного года при наличии свободных мест.</w:t>
      </w:r>
    </w:p>
    <w:p w14:paraId="2BE0446F" w14:textId="77777777" w:rsidR="005B01B2" w:rsidRDefault="005B01B2" w:rsidP="00435517">
      <w:pPr>
        <w:rPr>
          <w:color w:val="000000"/>
        </w:rPr>
      </w:pPr>
      <w:r>
        <w:rPr>
          <w:color w:val="000000"/>
        </w:rPr>
        <w:tab/>
        <w:t>2.4. Прием заявлений на обучение по дополнительным об</w:t>
      </w:r>
      <w:r>
        <w:t>щеразвивающим</w:t>
      </w:r>
      <w:r>
        <w:rPr>
          <w:color w:val="000000"/>
        </w:rPr>
        <w:t> программам осуществляется в течение всего учебного года.</w:t>
      </w:r>
    </w:p>
    <w:p w14:paraId="55AE1EDB" w14:textId="77777777" w:rsidR="005B01B2" w:rsidRDefault="005B01B2" w:rsidP="00435517">
      <w:pPr>
        <w:rPr>
          <w:color w:val="000000"/>
        </w:rPr>
      </w:pPr>
      <w:r>
        <w:rPr>
          <w:color w:val="000000"/>
        </w:rPr>
        <w:tab/>
        <w:t>2.5. До начала приема в школе список лиц, ответственных за прием документов, и график приема заявлений и документов, утверждается приказом директора школы.</w:t>
      </w:r>
    </w:p>
    <w:p w14:paraId="13E28ACF" w14:textId="77777777" w:rsidR="005B01B2" w:rsidRDefault="005B01B2" w:rsidP="00435517">
      <w:pPr>
        <w:rPr>
          <w:color w:val="000000"/>
        </w:rPr>
      </w:pPr>
      <w:r>
        <w:rPr>
          <w:color w:val="000000"/>
        </w:rPr>
        <w:tab/>
        <w:t xml:space="preserve">2.6. Приказ, указанный в пункте 2.5 Правил, размещается на информационном стенде в школе </w:t>
      </w:r>
      <w:r>
        <w:t xml:space="preserve">и официальном сайте в информационно-телекоммуникационной сети «Интернет» (далее - сеть Интернет) </w:t>
      </w:r>
      <w:r>
        <w:rPr>
          <w:color w:val="000000"/>
        </w:rPr>
        <w:t>в течение трех рабочих дней со дня его издания.</w:t>
      </w:r>
    </w:p>
    <w:p w14:paraId="74F3D31B" w14:textId="77777777" w:rsidR="005B01B2" w:rsidRDefault="005B01B2" w:rsidP="00435517">
      <w:r>
        <w:tab/>
        <w:t>2.7. Распорядительный акт департамента образования мэрии города Ярославля о закрепленной территории размещается на информационном стенде и официальном сайте в сети Интернет не позднее 10 календарных дней с момента его издания.</w:t>
      </w:r>
    </w:p>
    <w:p w14:paraId="48F69D95" w14:textId="77777777" w:rsidR="005B01B2" w:rsidRPr="00225554" w:rsidRDefault="005B01B2" w:rsidP="00435517">
      <w:r>
        <w:tab/>
        <w:t>2.8. С целью проведения организованного приема в первый класс школа размещает следующую информацию для родителей (законных представителей) на информационном стенде и на официальном сайте в сети Интернет</w:t>
      </w:r>
      <w:r w:rsidR="00225554" w:rsidRPr="00225554">
        <w:t>, а также в федеральной государственной информационной системе «Единый портал государственных и муниципальных услуг (функций)»</w:t>
      </w:r>
      <w:r w:rsidRPr="00225554">
        <w:t>:</w:t>
      </w:r>
    </w:p>
    <w:p w14:paraId="380830D3" w14:textId="77777777" w:rsidR="005B01B2" w:rsidRDefault="005B01B2" w:rsidP="00435517">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ab/>
        <w:t>- о наличии свободных мест в первых классах для приема детей, проживающих на закрепленной территории, не позднее 25 марта  текущего года, и не позднее 5 июля - информация о наличии свободных мест для приема детей, которые не проживают на территории, за которой закреплена школа;</w:t>
      </w:r>
    </w:p>
    <w:p w14:paraId="2D45E45F" w14:textId="77777777" w:rsidR="005B01B2" w:rsidRDefault="005B01B2" w:rsidP="00435517">
      <w:pPr>
        <w:rPr>
          <w:color w:val="FF0000"/>
        </w:rPr>
      </w:pPr>
      <w:r>
        <w:tab/>
        <w:t>- примерную форму заявления о приеме на обучение по основным общеобразовательным программам и образец ее заполнения;</w:t>
      </w:r>
    </w:p>
    <w:p w14:paraId="6D56E28E" w14:textId="77777777" w:rsidR="005B01B2" w:rsidRDefault="005B01B2" w:rsidP="00435517">
      <w:r>
        <w:tab/>
        <w:t>- дополнительную информацию по текущему приему.</w:t>
      </w:r>
    </w:p>
    <w:p w14:paraId="393E5DD1" w14:textId="77777777" w:rsidR="00225554" w:rsidRPr="00225554" w:rsidRDefault="005B01B2" w:rsidP="00435517">
      <w:r>
        <w:rPr>
          <w:color w:val="000000"/>
        </w:rPr>
        <w:tab/>
      </w:r>
      <w:r w:rsidR="00225554" w:rsidRPr="00225554">
        <w:rPr>
          <w:bCs/>
        </w:rPr>
        <w:t xml:space="preserve">До 1 марта текущего года </w:t>
      </w:r>
      <w:r w:rsidR="00225554" w:rsidRPr="00225554">
        <w:t>школа заполняют модуль в АСИОУ ГИС «Образование - 76»</w:t>
      </w:r>
      <w:r w:rsidR="00B65314">
        <w:t>, где указывается</w:t>
      </w:r>
      <w:r w:rsidR="00225554" w:rsidRPr="00225554">
        <w:t>:</w:t>
      </w:r>
    </w:p>
    <w:p w14:paraId="28A1FB0F" w14:textId="77777777" w:rsidR="00225554" w:rsidRPr="00225554" w:rsidRDefault="00225554" w:rsidP="00435517">
      <w:r w:rsidRPr="00225554">
        <w:tab/>
        <w:t>- территория, за которой закреплена школа;</w:t>
      </w:r>
    </w:p>
    <w:p w14:paraId="69294A02" w14:textId="77777777" w:rsidR="00225554" w:rsidRPr="00225554" w:rsidRDefault="00225554" w:rsidP="00435517">
      <w:r w:rsidRPr="00225554">
        <w:tab/>
        <w:t>- режим работы для обеспечения личного приема документов;</w:t>
      </w:r>
    </w:p>
    <w:p w14:paraId="70092D94" w14:textId="77777777" w:rsidR="00225554" w:rsidRPr="00225554" w:rsidRDefault="00225554" w:rsidP="00435517">
      <w:r w:rsidRPr="00225554">
        <w:tab/>
        <w:t>- график начала приема заявлений.</w:t>
      </w:r>
    </w:p>
    <w:p w14:paraId="2B267476" w14:textId="77777777" w:rsidR="005B01B2" w:rsidRDefault="00225554" w:rsidP="00435517">
      <w:pPr>
        <w:rPr>
          <w:color w:val="000000"/>
        </w:rPr>
      </w:pPr>
      <w:r>
        <w:rPr>
          <w:color w:val="000000"/>
        </w:rPr>
        <w:tab/>
      </w:r>
      <w:r w:rsidR="005B01B2">
        <w:rPr>
          <w:color w:val="000000"/>
        </w:rPr>
        <w:t>2.9.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языки образования, факультативные и элективные учебные предметы, курсы, дисциплины (модули) из перечня, предлагаемого школой.</w:t>
      </w:r>
    </w:p>
    <w:p w14:paraId="7D4EA9B5" w14:textId="77777777" w:rsidR="005B01B2" w:rsidRDefault="005B01B2" w:rsidP="00435517">
      <w:pPr>
        <w:rPr>
          <w:color w:val="000000"/>
        </w:rPr>
      </w:pPr>
      <w:r>
        <w:rPr>
          <w:color w:val="000000"/>
        </w:rPr>
        <w:tab/>
        <w:t xml:space="preserve">2.10. При приеме на обучение школа знакомит поступающего и (или) его родителей (законных представителей) со своим Уставом, с лицензией на осуществление </w:t>
      </w:r>
      <w:r>
        <w:rPr>
          <w:color w:val="000000"/>
        </w:rPr>
        <w:lastRenderedPageBreak/>
        <w:t>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4DD17299" w14:textId="77777777" w:rsidR="005B01B2" w:rsidRDefault="005B01B2" w:rsidP="00435517">
      <w:pPr>
        <w:rPr>
          <w:color w:val="000000"/>
        </w:rPr>
      </w:pPr>
      <w:r>
        <w:rPr>
          <w:color w:val="000000"/>
        </w:rPr>
        <w:tab/>
        <w:t>2.11. Факт ознакомления родителей (законных представителей) несовершеннолетних с документами, указанными в пункте 2.10, фиксируется в заявлении и заверяется личной подписью родителей (законных представителей) несовершеннолетнего.</w:t>
      </w:r>
    </w:p>
    <w:p w14:paraId="77263C82" w14:textId="77777777" w:rsidR="005B01B2" w:rsidRDefault="005B01B2" w:rsidP="00435517">
      <w:pPr>
        <w:rPr>
          <w:color w:val="000000"/>
        </w:rPr>
      </w:pPr>
    </w:p>
    <w:p w14:paraId="10EC3AC5" w14:textId="77777777" w:rsidR="005B01B2" w:rsidRDefault="005B01B2" w:rsidP="00435517">
      <w:pPr>
        <w:jc w:val="center"/>
        <w:rPr>
          <w:b/>
          <w:bCs/>
          <w:color w:val="000000"/>
        </w:rPr>
      </w:pPr>
      <w:r>
        <w:rPr>
          <w:b/>
          <w:bCs/>
          <w:color w:val="000000"/>
        </w:rPr>
        <w:t>3. Прием на обучение по основным общеобразовательным программам</w:t>
      </w:r>
    </w:p>
    <w:p w14:paraId="51974EA3" w14:textId="77777777" w:rsidR="005B01B2" w:rsidRDefault="005B01B2" w:rsidP="00435517">
      <w:pPr>
        <w:rPr>
          <w:color w:val="000000"/>
        </w:rPr>
      </w:pPr>
    </w:p>
    <w:p w14:paraId="34B0B076" w14:textId="77777777" w:rsidR="005B01B2" w:rsidRDefault="005B01B2" w:rsidP="00435517">
      <w:pPr>
        <w:rPr>
          <w:color w:val="000000"/>
        </w:rPr>
      </w:pPr>
      <w:r>
        <w:rPr>
          <w:color w:val="000000"/>
        </w:rPr>
        <w:tab/>
        <w:t>3.1. Прием детей на обучение по основным общеобразовательным программам осуществляется без вступительных испытаний.</w:t>
      </w:r>
    </w:p>
    <w:p w14:paraId="796E7242" w14:textId="77777777" w:rsidR="005B01B2" w:rsidRDefault="005B01B2" w:rsidP="00435517">
      <w:pPr>
        <w:rPr>
          <w:color w:val="000000"/>
        </w:rPr>
      </w:pPr>
      <w:r>
        <w:rPr>
          <w:color w:val="000000"/>
        </w:rPr>
        <w:tab/>
        <w:t xml:space="preserve">3.2. В приеме на обучение по основным </w:t>
      </w:r>
      <w:r>
        <w:t>обще</w:t>
      </w:r>
      <w:r>
        <w:rPr>
          <w:color w:val="000000"/>
        </w:rPr>
        <w:t>образовательным программам может быть отказано только при отсутствии свободных мест.</w:t>
      </w:r>
    </w:p>
    <w:p w14:paraId="1D22548D" w14:textId="77777777" w:rsidR="005B01B2" w:rsidRDefault="005B01B2" w:rsidP="00435517">
      <w:pPr>
        <w:rPr>
          <w:color w:val="000000"/>
        </w:rPr>
      </w:pPr>
      <w:r>
        <w:rPr>
          <w:color w:val="000000"/>
        </w:rPr>
        <w:tab/>
        <w:t>3.3.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департамент образования мэрии города Ярославля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49126164" w14:textId="77777777" w:rsidR="00225554" w:rsidRDefault="005B01B2" w:rsidP="00435517">
      <w:r>
        <w:rPr>
          <w:color w:val="000000"/>
        </w:rPr>
        <w:tab/>
        <w:t xml:space="preserve">3.4. </w:t>
      </w:r>
      <w:r>
        <w:t>Первоочередные и преимущественные права приема в школу имеют следующие граждане:</w:t>
      </w:r>
    </w:p>
    <w:tbl>
      <w:tblPr>
        <w:tblW w:w="9356" w:type="dxa"/>
        <w:tblInd w:w="75" w:type="dxa"/>
        <w:tblLook w:val="04A0" w:firstRow="1" w:lastRow="0" w:firstColumn="1" w:lastColumn="0" w:noHBand="0" w:noVBand="1"/>
      </w:tblPr>
      <w:tblGrid>
        <w:gridCol w:w="851"/>
        <w:gridCol w:w="4961"/>
        <w:gridCol w:w="3544"/>
      </w:tblGrid>
      <w:tr w:rsidR="005B01B2" w14:paraId="62C054A3" w14:textId="77777777" w:rsidTr="00B65314">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12F0DB2" w14:textId="77777777" w:rsidR="005B01B2" w:rsidRDefault="005B01B2" w:rsidP="00435517">
            <w:pPr>
              <w:jc w:val="center"/>
              <w:rPr>
                <w:b/>
                <w:color w:val="000000"/>
                <w:lang w:eastAsia="en-US"/>
              </w:rPr>
            </w:pPr>
            <w:r>
              <w:rPr>
                <w:b/>
                <w:color w:val="000000"/>
                <w:lang w:eastAsia="en-US"/>
              </w:rPr>
              <w:t>№ п/п</w:t>
            </w:r>
          </w:p>
        </w:tc>
        <w:tc>
          <w:tcPr>
            <w:tcW w:w="4961" w:type="dxa"/>
            <w:tcBorders>
              <w:top w:val="single" w:sz="4" w:space="0" w:color="auto"/>
              <w:left w:val="single" w:sz="4" w:space="0" w:color="auto"/>
              <w:bottom w:val="single" w:sz="4" w:space="0" w:color="auto"/>
              <w:right w:val="single" w:sz="4" w:space="0" w:color="auto"/>
            </w:tcBorders>
            <w:hideMark/>
          </w:tcPr>
          <w:p w14:paraId="652D53BB" w14:textId="77777777" w:rsidR="005B01B2" w:rsidRDefault="005B01B2" w:rsidP="00435517">
            <w:pPr>
              <w:jc w:val="center"/>
              <w:rPr>
                <w:b/>
                <w:color w:val="000000"/>
                <w:lang w:eastAsia="en-US"/>
              </w:rPr>
            </w:pPr>
            <w:r>
              <w:rPr>
                <w:b/>
                <w:color w:val="000000"/>
                <w:lang w:eastAsia="en-US"/>
              </w:rPr>
              <w:t>Категория детей</w:t>
            </w:r>
          </w:p>
        </w:tc>
        <w:tc>
          <w:tcPr>
            <w:tcW w:w="3544" w:type="dxa"/>
            <w:tcBorders>
              <w:top w:val="single" w:sz="4" w:space="0" w:color="auto"/>
              <w:left w:val="single" w:sz="4" w:space="0" w:color="auto"/>
              <w:bottom w:val="single" w:sz="4" w:space="0" w:color="auto"/>
              <w:right w:val="single" w:sz="4" w:space="0" w:color="auto"/>
            </w:tcBorders>
            <w:hideMark/>
          </w:tcPr>
          <w:p w14:paraId="16F2269F" w14:textId="77777777" w:rsidR="005B01B2" w:rsidRDefault="005B01B2" w:rsidP="00435517">
            <w:pPr>
              <w:jc w:val="center"/>
              <w:rPr>
                <w:b/>
                <w:color w:val="000000"/>
                <w:lang w:eastAsia="en-US"/>
              </w:rPr>
            </w:pPr>
            <w:r>
              <w:rPr>
                <w:b/>
                <w:color w:val="000000"/>
                <w:lang w:eastAsia="en-US"/>
              </w:rPr>
              <w:t>Основание</w:t>
            </w:r>
          </w:p>
        </w:tc>
      </w:tr>
      <w:tr w:rsidR="005B01B2" w14:paraId="351533A5" w14:textId="77777777" w:rsidTr="005B01B2">
        <w:trPr>
          <w:trHeight w:val="298"/>
        </w:trPr>
        <w:tc>
          <w:tcPr>
            <w:tcW w:w="935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077BD7DF" w14:textId="77777777" w:rsidR="005B01B2" w:rsidRDefault="005B01B2" w:rsidP="00435517">
            <w:pPr>
              <w:jc w:val="center"/>
              <w:rPr>
                <w:b/>
                <w:color w:val="000000"/>
                <w:lang w:eastAsia="en-US"/>
              </w:rPr>
            </w:pPr>
            <w:r>
              <w:rPr>
                <w:b/>
                <w:color w:val="000000"/>
                <w:lang w:eastAsia="en-US"/>
              </w:rPr>
              <w:t>Первоочередной порядок приема в школу</w:t>
            </w:r>
          </w:p>
        </w:tc>
      </w:tr>
      <w:tr w:rsidR="005B01B2" w14:paraId="21E7E9F8" w14:textId="77777777" w:rsidTr="00B65314">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96B0C2C" w14:textId="77777777" w:rsidR="005B01B2" w:rsidRDefault="005B01B2" w:rsidP="00435517">
            <w:pPr>
              <w:jc w:val="center"/>
              <w:rPr>
                <w:color w:val="000000"/>
                <w:lang w:eastAsia="en-US"/>
              </w:rPr>
            </w:pPr>
            <w:r>
              <w:rPr>
                <w:color w:val="000000"/>
                <w:lang w:eastAsia="en-US"/>
              </w:rPr>
              <w:t>1</w:t>
            </w:r>
          </w:p>
        </w:tc>
        <w:tc>
          <w:tcPr>
            <w:tcW w:w="49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ABEB58B" w14:textId="77777777" w:rsidR="005B01B2" w:rsidRDefault="005B01B2" w:rsidP="00435517">
            <w:pPr>
              <w:rPr>
                <w:color w:val="000000"/>
                <w:lang w:eastAsia="en-US"/>
              </w:rPr>
            </w:pPr>
            <w:r>
              <w:rPr>
                <w:color w:val="000000"/>
                <w:lang w:eastAsia="en-US"/>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tc>
        <w:tc>
          <w:tcPr>
            <w:tcW w:w="3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147933A" w14:textId="77777777" w:rsidR="005B01B2" w:rsidRDefault="00000000" w:rsidP="00435517">
            <w:pPr>
              <w:rPr>
                <w:color w:val="000000"/>
                <w:lang w:eastAsia="en-US"/>
              </w:rPr>
            </w:pPr>
            <w:hyperlink r:id="rId8" w:anchor="/document/99/901709264/ZAP1U5U3DF/" w:history="1">
              <w:r w:rsidR="005B01B2">
                <w:rPr>
                  <w:rStyle w:val="a5"/>
                  <w:color w:val="000000"/>
                  <w:u w:val="none"/>
                  <w:lang w:eastAsia="en-US"/>
                </w:rPr>
                <w:t>ч. 6 ст. 19 Федерального закона от 27.05.1998 № 76-ФЗ</w:t>
              </w:r>
            </w:hyperlink>
          </w:p>
        </w:tc>
      </w:tr>
      <w:tr w:rsidR="005B01B2" w14:paraId="6C0C5FCE" w14:textId="77777777" w:rsidTr="00B65314">
        <w:tc>
          <w:tcPr>
            <w:tcW w:w="851" w:type="dxa"/>
            <w:tcBorders>
              <w:top w:val="single" w:sz="4" w:space="0" w:color="auto"/>
              <w:left w:val="single" w:sz="4" w:space="0" w:color="auto"/>
              <w:bottom w:val="single" w:sz="4" w:space="0" w:color="auto"/>
              <w:right w:val="single" w:sz="4" w:space="0" w:color="auto"/>
            </w:tcBorders>
            <w:vAlign w:val="center"/>
            <w:hideMark/>
          </w:tcPr>
          <w:p w14:paraId="59079706" w14:textId="77777777" w:rsidR="005B01B2" w:rsidRDefault="005B01B2" w:rsidP="00435517">
            <w:pPr>
              <w:jc w:val="center"/>
              <w:rPr>
                <w:color w:val="000000"/>
                <w:lang w:eastAsia="en-US"/>
              </w:rPr>
            </w:pPr>
            <w:r>
              <w:rPr>
                <w:color w:val="000000"/>
                <w:lang w:eastAsia="en-US"/>
              </w:rPr>
              <w:t>2</w:t>
            </w:r>
          </w:p>
        </w:tc>
        <w:tc>
          <w:tcPr>
            <w:tcW w:w="49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339A968" w14:textId="77777777" w:rsidR="005B01B2" w:rsidRDefault="005B01B2" w:rsidP="00435517">
            <w:pPr>
              <w:rPr>
                <w:color w:val="000000"/>
                <w:lang w:eastAsia="en-US"/>
              </w:rPr>
            </w:pPr>
            <w:r>
              <w:rPr>
                <w:color w:val="000000"/>
                <w:lang w:eastAsia="en-US"/>
              </w:rPr>
              <w:t>Дети сотрудников полиции и граждан, которые перечислены в части 6 статьи 46 Федерального закона от 07.02.2011 № 3-ФЗ. Например, уволенных из-за травмы</w:t>
            </w:r>
          </w:p>
        </w:tc>
        <w:tc>
          <w:tcPr>
            <w:tcW w:w="3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624C7A9" w14:textId="77777777" w:rsidR="005B01B2" w:rsidRDefault="00000000" w:rsidP="00435517">
            <w:pPr>
              <w:rPr>
                <w:color w:val="000000"/>
                <w:lang w:eastAsia="en-US"/>
              </w:rPr>
            </w:pPr>
            <w:hyperlink r:id="rId9" w:anchor="/document/99/902260215/XA00MAS2MT/" w:history="1">
              <w:r w:rsidR="005B01B2">
                <w:rPr>
                  <w:rStyle w:val="a5"/>
                  <w:color w:val="000000"/>
                  <w:u w:val="none"/>
                  <w:lang w:eastAsia="en-US"/>
                </w:rPr>
                <w:t>ч. 6 ст. 46 Федерального закона от 07.02.2011 № 3-ФЗ</w:t>
              </w:r>
            </w:hyperlink>
          </w:p>
        </w:tc>
      </w:tr>
      <w:tr w:rsidR="005B01B2" w14:paraId="2F905964" w14:textId="77777777" w:rsidTr="00B65314">
        <w:trPr>
          <w:trHeight w:val="666"/>
        </w:trPr>
        <w:tc>
          <w:tcPr>
            <w:tcW w:w="851" w:type="dxa"/>
            <w:tcBorders>
              <w:top w:val="single" w:sz="4" w:space="0" w:color="auto"/>
              <w:left w:val="single" w:sz="4" w:space="0" w:color="auto"/>
              <w:bottom w:val="single" w:sz="4" w:space="0" w:color="auto"/>
              <w:right w:val="single" w:sz="4" w:space="0" w:color="auto"/>
            </w:tcBorders>
            <w:vAlign w:val="center"/>
            <w:hideMark/>
          </w:tcPr>
          <w:p w14:paraId="31C451A1" w14:textId="77777777" w:rsidR="005B01B2" w:rsidRDefault="005B01B2" w:rsidP="00435517">
            <w:pPr>
              <w:jc w:val="center"/>
              <w:rPr>
                <w:color w:val="000000"/>
                <w:lang w:eastAsia="en-US"/>
              </w:rPr>
            </w:pPr>
            <w:r>
              <w:rPr>
                <w:color w:val="000000"/>
                <w:lang w:eastAsia="en-US"/>
              </w:rPr>
              <w:t>3</w:t>
            </w:r>
          </w:p>
        </w:tc>
        <w:tc>
          <w:tcPr>
            <w:tcW w:w="49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37C67A0" w14:textId="77777777" w:rsidR="005B01B2" w:rsidRDefault="005B01B2" w:rsidP="00435517">
            <w:pPr>
              <w:rPr>
                <w:color w:val="000000"/>
                <w:lang w:eastAsia="en-US"/>
              </w:rPr>
            </w:pPr>
            <w:r>
              <w:rPr>
                <w:color w:val="000000"/>
                <w:lang w:eastAsia="en-US"/>
              </w:rPr>
              <w:t>Дети сотрудников органов внутренних дел, кроме полиции</w:t>
            </w:r>
          </w:p>
        </w:tc>
        <w:tc>
          <w:tcPr>
            <w:tcW w:w="3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6A052AB" w14:textId="77777777" w:rsidR="005B01B2" w:rsidRDefault="00000000" w:rsidP="00435517">
            <w:pPr>
              <w:rPr>
                <w:color w:val="000000"/>
                <w:lang w:eastAsia="en-US"/>
              </w:rPr>
            </w:pPr>
            <w:hyperlink r:id="rId10" w:anchor="/document/99/902260215/XA00M9C2N2/" w:history="1">
              <w:r w:rsidR="005B01B2">
                <w:rPr>
                  <w:rStyle w:val="a5"/>
                  <w:color w:val="000000"/>
                  <w:u w:val="none"/>
                  <w:lang w:eastAsia="en-US"/>
                </w:rPr>
                <w:t>ч. 2 ст. 56 Федерального закона от 07.02.2011 № 3-ФЗ</w:t>
              </w:r>
            </w:hyperlink>
          </w:p>
        </w:tc>
      </w:tr>
      <w:tr w:rsidR="005B01B2" w14:paraId="71E46010" w14:textId="77777777" w:rsidTr="00B65314">
        <w:tc>
          <w:tcPr>
            <w:tcW w:w="851" w:type="dxa"/>
            <w:tcBorders>
              <w:top w:val="single" w:sz="4" w:space="0" w:color="auto"/>
              <w:left w:val="single" w:sz="4" w:space="0" w:color="auto"/>
              <w:bottom w:val="single" w:sz="4" w:space="0" w:color="auto"/>
              <w:right w:val="single" w:sz="4" w:space="0" w:color="auto"/>
            </w:tcBorders>
            <w:vAlign w:val="center"/>
            <w:hideMark/>
          </w:tcPr>
          <w:p w14:paraId="4FC2210D" w14:textId="77777777" w:rsidR="005B01B2" w:rsidRDefault="005B01B2" w:rsidP="00435517">
            <w:pPr>
              <w:jc w:val="center"/>
              <w:rPr>
                <w:color w:val="000000"/>
                <w:lang w:eastAsia="en-US"/>
              </w:rPr>
            </w:pPr>
            <w:r>
              <w:rPr>
                <w:color w:val="000000"/>
                <w:lang w:eastAsia="en-US"/>
              </w:rPr>
              <w:t>4</w:t>
            </w:r>
          </w:p>
        </w:tc>
        <w:tc>
          <w:tcPr>
            <w:tcW w:w="49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57AD3C0" w14:textId="77777777" w:rsidR="005B01B2" w:rsidRDefault="005B01B2" w:rsidP="00435517">
            <w:pPr>
              <w:rPr>
                <w:color w:val="000000"/>
                <w:lang w:eastAsia="en-US"/>
              </w:rPr>
            </w:pPr>
            <w:r>
              <w:rPr>
                <w:color w:val="000000"/>
                <w:lang w:eastAsia="en-US"/>
              </w:rPr>
              <w:t>Дети сотрудников органов уголовно-исполнительной системы, Федеральной противопожарной службы госпожнадзора, таможенных органов и граждан, которые перечислены в части 14 статьи 3 Федерального закона от 30.12.2012 № 283-ФЗ. Например, умерших в течение года после увольнения со службы</w:t>
            </w:r>
          </w:p>
        </w:tc>
        <w:tc>
          <w:tcPr>
            <w:tcW w:w="3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41A5966" w14:textId="77777777" w:rsidR="005B01B2" w:rsidRDefault="00000000" w:rsidP="00435517">
            <w:pPr>
              <w:rPr>
                <w:color w:val="000000"/>
                <w:lang w:eastAsia="en-US"/>
              </w:rPr>
            </w:pPr>
            <w:hyperlink r:id="rId11" w:anchor="/document/99/902389652/XA00MCK2NM/" w:history="1">
              <w:r w:rsidR="005B01B2">
                <w:rPr>
                  <w:rStyle w:val="a5"/>
                  <w:color w:val="000000"/>
                  <w:u w:val="none"/>
                  <w:lang w:eastAsia="en-US"/>
                </w:rPr>
                <w:t>ч. 14 ст. 3 Федерального закона от 30.12.2012 № 283-ФЗ</w:t>
              </w:r>
            </w:hyperlink>
          </w:p>
        </w:tc>
      </w:tr>
      <w:tr w:rsidR="005B01B2" w14:paraId="601E3771" w14:textId="77777777" w:rsidTr="005B01B2">
        <w:tc>
          <w:tcPr>
            <w:tcW w:w="9356" w:type="dxa"/>
            <w:gridSpan w:val="3"/>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14646FD" w14:textId="77777777" w:rsidR="005B01B2" w:rsidRDefault="005B01B2" w:rsidP="00435517">
            <w:pPr>
              <w:jc w:val="center"/>
              <w:rPr>
                <w:b/>
                <w:lang w:eastAsia="en-US"/>
              </w:rPr>
            </w:pPr>
            <w:r>
              <w:rPr>
                <w:b/>
                <w:lang w:eastAsia="en-US"/>
              </w:rPr>
              <w:t>Преимущественное право приема</w:t>
            </w:r>
          </w:p>
        </w:tc>
      </w:tr>
      <w:tr w:rsidR="005B01B2" w14:paraId="182758F2" w14:textId="77777777" w:rsidTr="00B65314">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14:paraId="0241DA99" w14:textId="77777777" w:rsidR="005B01B2" w:rsidRDefault="005B01B2" w:rsidP="00435517">
            <w:pPr>
              <w:jc w:val="center"/>
              <w:rPr>
                <w:color w:val="000000"/>
                <w:lang w:eastAsia="en-US"/>
              </w:rPr>
            </w:pPr>
            <w:r>
              <w:rPr>
                <w:color w:val="000000"/>
                <w:lang w:eastAsia="en-US"/>
              </w:rPr>
              <w:t>5</w:t>
            </w:r>
          </w:p>
        </w:tc>
        <w:tc>
          <w:tcPr>
            <w:tcW w:w="49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36BCC51" w14:textId="77777777" w:rsidR="005B01B2" w:rsidRDefault="005B01B2" w:rsidP="00435517">
            <w:pPr>
              <w:rPr>
                <w:color w:val="000000"/>
                <w:lang w:eastAsia="en-US"/>
              </w:rPr>
            </w:pPr>
            <w:r>
              <w:rPr>
                <w:lang w:eastAsia="en-US"/>
              </w:rPr>
              <w:t>Полнородные и неполнородные брат и (или) сестра</w:t>
            </w:r>
            <w:r>
              <w:rPr>
                <w:color w:val="000000"/>
                <w:lang w:eastAsia="en-US"/>
              </w:rPr>
              <w:t xml:space="preserve"> детей, которые уже обучаются в школе </w:t>
            </w:r>
          </w:p>
        </w:tc>
        <w:tc>
          <w:tcPr>
            <w:tcW w:w="3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98A03C3" w14:textId="77777777" w:rsidR="005B01B2" w:rsidRDefault="00000000" w:rsidP="00435517">
            <w:pPr>
              <w:rPr>
                <w:color w:val="000000"/>
                <w:lang w:eastAsia="en-US"/>
              </w:rPr>
            </w:pPr>
            <w:hyperlink r:id="rId12" w:anchor="/document/99/9015517/XA00MDC2N5/" w:history="1">
              <w:r w:rsidR="005B01B2">
                <w:rPr>
                  <w:rStyle w:val="a5"/>
                  <w:color w:val="000000"/>
                  <w:u w:val="none"/>
                  <w:lang w:eastAsia="en-US"/>
                </w:rPr>
                <w:t>п. 2 ст. 54 СК</w:t>
              </w:r>
            </w:hyperlink>
          </w:p>
          <w:p w14:paraId="4EBF337E" w14:textId="77777777" w:rsidR="005B01B2" w:rsidRDefault="00000000" w:rsidP="00435517">
            <w:pPr>
              <w:rPr>
                <w:color w:val="000000"/>
                <w:lang w:eastAsia="en-US"/>
              </w:rPr>
            </w:pPr>
            <w:hyperlink r:id="rId13" w:anchor="/document/99/902389617/XA00M7G2MT/" w:history="1">
              <w:r w:rsidR="005B01B2">
                <w:rPr>
                  <w:rStyle w:val="a5"/>
                  <w:color w:val="000000"/>
                  <w:u w:val="none"/>
                  <w:lang w:eastAsia="en-US"/>
                </w:rPr>
                <w:t>ч. 3.1 ст. 67 Федерального закона от 29.12.2012 № 273-ФЗ</w:t>
              </w:r>
            </w:hyperlink>
          </w:p>
        </w:tc>
      </w:tr>
      <w:tr w:rsidR="00FE2D97" w14:paraId="35898FFC" w14:textId="77777777" w:rsidTr="00B65314">
        <w:tc>
          <w:tcPr>
            <w:tcW w:w="85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388BEC2B" w14:textId="77777777" w:rsidR="00FE2D97" w:rsidRDefault="00FE2D97" w:rsidP="00435517">
            <w:pPr>
              <w:jc w:val="center"/>
              <w:rPr>
                <w:color w:val="000000"/>
                <w:lang w:eastAsia="en-US"/>
              </w:rPr>
            </w:pPr>
            <w:r>
              <w:rPr>
                <w:color w:val="000000"/>
                <w:lang w:eastAsia="en-US"/>
              </w:rPr>
              <w:t>6</w:t>
            </w:r>
          </w:p>
        </w:tc>
        <w:tc>
          <w:tcPr>
            <w:tcW w:w="49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AF0068F" w14:textId="77777777" w:rsidR="00FE2D97" w:rsidRPr="008D53AB" w:rsidRDefault="008D53AB" w:rsidP="00435517">
            <w:pPr>
              <w:rPr>
                <w:lang w:eastAsia="en-US"/>
              </w:rPr>
            </w:pPr>
            <w:r w:rsidRPr="008D53AB">
              <w:t xml:space="preserve">Ребенок, </w:t>
            </w:r>
            <w:r w:rsidRPr="008D53AB">
              <w:rPr>
                <w:bCs/>
              </w:rPr>
              <w:t xml:space="preserve">в том числе усыновленный </w:t>
            </w:r>
            <w:r w:rsidRPr="008D53AB">
              <w:rPr>
                <w:bCs/>
              </w:rPr>
              <w:lastRenderedPageBreak/>
              <w:t>(удочеренный)</w:t>
            </w:r>
            <w:r w:rsidRPr="008D53AB">
              <w:t xml:space="preserve"> или находящийся под </w:t>
            </w:r>
            <w:r w:rsidRPr="008D53AB">
              <w:rPr>
                <w:bCs/>
              </w:rPr>
              <w:t xml:space="preserve">опекой </w:t>
            </w:r>
            <w:r w:rsidRPr="008D53AB">
              <w:t xml:space="preserve">или </w:t>
            </w:r>
            <w:r w:rsidRPr="008D53AB">
              <w:rPr>
                <w:bCs/>
              </w:rPr>
              <w:t>попечительством</w:t>
            </w:r>
            <w:r w:rsidRPr="008D53AB">
              <w:t xml:space="preserve"> в семье, включая </w:t>
            </w:r>
            <w:r w:rsidRPr="008D53AB">
              <w:rPr>
                <w:bCs/>
              </w:rPr>
              <w:t xml:space="preserve">приемную семью </w:t>
            </w:r>
            <w:r w:rsidRPr="008D53AB">
              <w:t xml:space="preserve">либо </w:t>
            </w:r>
            <w:r w:rsidRPr="008D53AB">
              <w:rPr>
                <w:bCs/>
              </w:rPr>
              <w:t>патронатную семью</w:t>
            </w:r>
            <w:r w:rsidRPr="008D53AB">
              <w:t xml:space="preserve">, </w:t>
            </w:r>
            <w:r>
              <w:t>если уже обучаются в школе</w:t>
            </w:r>
            <w:r w:rsidRPr="008D53AB">
              <w:t xml:space="preserve">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tc>
        <w:tc>
          <w:tcPr>
            <w:tcW w:w="354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5388D18" w14:textId="77777777" w:rsidR="00FE2D97" w:rsidRPr="008D53AB" w:rsidRDefault="00FE2D97" w:rsidP="00435517">
            <w:pPr>
              <w:rPr>
                <w:lang w:eastAsia="en-US"/>
              </w:rPr>
            </w:pPr>
            <w:r w:rsidRPr="008D53AB">
              <w:lastRenderedPageBreak/>
              <w:t xml:space="preserve">ч. 3.1 статьи 67 Федерального </w:t>
            </w:r>
            <w:r w:rsidRPr="008D53AB">
              <w:lastRenderedPageBreak/>
              <w:t>закона от 29.12.2012 № 273-ФЗ</w:t>
            </w:r>
          </w:p>
        </w:tc>
      </w:tr>
    </w:tbl>
    <w:p w14:paraId="79658E36" w14:textId="77777777" w:rsidR="005B01B2" w:rsidRDefault="005B01B2" w:rsidP="00435517">
      <w:pPr>
        <w:rPr>
          <w:color w:val="000000"/>
        </w:rPr>
      </w:pPr>
      <w:r>
        <w:rPr>
          <w:color w:val="000000"/>
        </w:rPr>
        <w:lastRenderedPageBreak/>
        <w:tab/>
      </w:r>
    </w:p>
    <w:p w14:paraId="480D9B63" w14:textId="77777777" w:rsidR="005B01B2" w:rsidRDefault="005B01B2" w:rsidP="00435517">
      <w:pPr>
        <w:rPr>
          <w:color w:val="000000"/>
        </w:rPr>
      </w:pPr>
      <w:r>
        <w:rPr>
          <w:color w:val="000000"/>
        </w:rPr>
        <w:tab/>
        <w:t xml:space="preserve">3.5. Прием детей с ограниченными возможностями здоровья на обучение осуществляется по адаптированным общеобразовательным программам </w:t>
      </w:r>
      <w:r>
        <w:t>начального общего и основного общего образования (далее - адаптированная образовательная программа) только</w:t>
      </w:r>
      <w:r>
        <w:rPr>
          <w:color w:val="000000"/>
        </w:rPr>
        <w:t xml:space="preserve"> с согласия родителей (законных представителей) и на основании рекомендаций психолого-медико-педагогической комиссии.</w:t>
      </w:r>
    </w:p>
    <w:p w14:paraId="4D0F02D9" w14:textId="77777777" w:rsidR="005B01B2" w:rsidRDefault="005B01B2" w:rsidP="00435517">
      <w:pPr>
        <w:rPr>
          <w:color w:val="000000"/>
        </w:rPr>
      </w:pPr>
      <w:r>
        <w:rPr>
          <w:color w:val="000000"/>
        </w:rPr>
        <w:tab/>
        <w:t xml:space="preserve">3.6.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w:t>
      </w:r>
      <w:r>
        <w:t>С</w:t>
      </w:r>
      <w:r>
        <w:rPr>
          <w:color w:val="000000"/>
        </w:rPr>
        <w:t>анитарных правил.</w:t>
      </w:r>
    </w:p>
    <w:p w14:paraId="53ED2F86" w14:textId="77777777" w:rsidR="005B01B2" w:rsidRDefault="005B01B2" w:rsidP="00435517">
      <w:pPr>
        <w:rPr>
          <w:color w:val="000000"/>
        </w:rPr>
      </w:pPr>
      <w:r>
        <w:rPr>
          <w:color w:val="000000"/>
        </w:rPr>
        <w:tab/>
        <w:t>3.7. Прием на обучение осуществляется в течение всего учебного года при наличии свободных мест.</w:t>
      </w:r>
    </w:p>
    <w:p w14:paraId="4D4508B6" w14:textId="77777777" w:rsidR="005B01B2" w:rsidRDefault="005B01B2" w:rsidP="00435517">
      <w:pPr>
        <w:rPr>
          <w:color w:val="000000"/>
        </w:rPr>
      </w:pPr>
      <w:r>
        <w:rPr>
          <w:color w:val="000000"/>
        </w:rPr>
        <w:tab/>
        <w:t xml:space="preserve">3.8.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w:t>
      </w:r>
      <w:r>
        <w:t>общео</w:t>
      </w:r>
      <w:r>
        <w:rPr>
          <w:color w:val="000000"/>
        </w:rPr>
        <w:t>бразовательные программы в форме семейного образования и самообразования.</w:t>
      </w:r>
    </w:p>
    <w:p w14:paraId="6C6C1092" w14:textId="77777777" w:rsidR="005B01B2" w:rsidRDefault="005B01B2" w:rsidP="00435517">
      <w:pPr>
        <w:rPr>
          <w:color w:val="000000"/>
        </w:rPr>
      </w:pPr>
      <w:r>
        <w:rPr>
          <w:color w:val="000000"/>
        </w:rPr>
        <w:tab/>
        <w:t>3.9.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при наличии свободных мест.</w:t>
      </w:r>
    </w:p>
    <w:p w14:paraId="08C4A4CF" w14:textId="77777777" w:rsidR="005B01B2" w:rsidRDefault="005B01B2" w:rsidP="00435517">
      <w:pPr>
        <w:rPr>
          <w:color w:val="000000"/>
        </w:rPr>
      </w:pPr>
      <w:r>
        <w:rPr>
          <w:color w:val="000000"/>
        </w:rPr>
        <w:tab/>
        <w:t>Дополнительно к документам, перечисленным в разделе 4 Правил, родители (законные представители) несовершеннолетних предъявляют документы, подтверждающие прохождение промежуточной аттестации в других образовательных организациях (при наличии), с целью установления соответствующего класса для зачисления.</w:t>
      </w:r>
    </w:p>
    <w:p w14:paraId="7AF33EBC" w14:textId="77777777" w:rsidR="005B01B2" w:rsidRDefault="005B01B2" w:rsidP="00435517">
      <w:r>
        <w:rPr>
          <w:color w:val="000000"/>
        </w:rPr>
        <w:tab/>
      </w:r>
      <w:r>
        <w:t>3.10. При приеме на обучение по основным общеобразовательным программам выбор языка образования, изучаемого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14:paraId="60BAB293" w14:textId="1753024F" w:rsidR="005B01B2" w:rsidRDefault="005B01B2" w:rsidP="00435517">
      <w:r>
        <w:rPr>
          <w:color w:val="000000"/>
        </w:rPr>
        <w:tab/>
        <w:t xml:space="preserve">3.11. При приеме на обучение по основным общеобразовательным программам гражданина иностранного государства родители (законные представители) несовершеннолетних предоставляют в том числе личное дело и информацию об успеваемости обучающегося. Обучающегося зачисляют в тот класс, который соответствует уровню освоения общеобразовательной программы. Уровень освоения программы может быть подтвержден отметками, указанными в личном деле ребенка с переводом отметок в 5-балльную систему оценивания. Школа имеет право создать комиссию, которая определит уровень освоения ребенком программы определенного класса, затем на основании рекомендации комиссии директор школы принимает решение о зачислении на обучение гражданина иностранного государства в определенный класс в соответствии с </w:t>
      </w:r>
      <w:r>
        <w:t>Порядком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75618A0A" w14:textId="77777777" w:rsidR="005B01B2" w:rsidRDefault="005B01B2" w:rsidP="00435517">
      <w:pPr>
        <w:rPr>
          <w:b/>
          <w:bCs/>
          <w:color w:val="000000"/>
        </w:rPr>
      </w:pPr>
    </w:p>
    <w:p w14:paraId="39F99D44" w14:textId="77777777" w:rsidR="005B01B2" w:rsidRDefault="005B01B2" w:rsidP="00435517">
      <w:pPr>
        <w:jc w:val="center"/>
        <w:rPr>
          <w:b/>
          <w:color w:val="000000"/>
        </w:rPr>
      </w:pPr>
      <w:r>
        <w:rPr>
          <w:b/>
          <w:bCs/>
          <w:color w:val="000000"/>
        </w:rPr>
        <w:lastRenderedPageBreak/>
        <w:t xml:space="preserve">4. Порядок зачисления на обучение по основным </w:t>
      </w:r>
      <w:r>
        <w:rPr>
          <w:b/>
          <w:color w:val="000000"/>
        </w:rPr>
        <w:t>образовательным программам</w:t>
      </w:r>
    </w:p>
    <w:p w14:paraId="38130874" w14:textId="77777777" w:rsidR="005B01B2" w:rsidRDefault="005B01B2" w:rsidP="00435517">
      <w:pPr>
        <w:jc w:val="center"/>
        <w:rPr>
          <w:b/>
          <w:color w:val="000000"/>
        </w:rPr>
      </w:pPr>
    </w:p>
    <w:p w14:paraId="4D38204F" w14:textId="77777777" w:rsidR="005B01B2" w:rsidRDefault="005B01B2" w:rsidP="00435517">
      <w:r>
        <w:tab/>
        <w:t>4.1. Заявление о приеме на обучение и документы для приема на обучение, указанные в пункте 4.10, 4.19 Правил, подаются одним из следующих способов:</w:t>
      </w:r>
    </w:p>
    <w:p w14:paraId="7D3C4C30" w14:textId="77777777" w:rsidR="005B01B2" w:rsidRDefault="005B01B2" w:rsidP="00435517">
      <w:r>
        <w:tab/>
        <w:t>- лично в школу;</w:t>
      </w:r>
    </w:p>
    <w:p w14:paraId="0D43D74F" w14:textId="77777777" w:rsidR="005B01B2" w:rsidRDefault="005B01B2" w:rsidP="00435517">
      <w:r>
        <w:tab/>
        <w:t>- через операторов почтовой связи общего пользования заказным письмом с уведомлением о вручении;</w:t>
      </w:r>
    </w:p>
    <w:p w14:paraId="7EA7AD90" w14:textId="77777777" w:rsidR="005B01B2" w:rsidRDefault="005B01B2" w:rsidP="00435517">
      <w:r>
        <w:tab/>
        <w:t xml:space="preserve">- </w:t>
      </w:r>
      <w:r w:rsidR="00225554">
        <w:t xml:space="preserve">в электронной форме </w:t>
      </w:r>
      <w:r>
        <w:t xml:space="preserve">через </w:t>
      </w:r>
      <w:r>
        <w:rPr>
          <w:rFonts w:eastAsia="Times New Roman"/>
          <w:spacing w:val="-6"/>
        </w:rPr>
        <w:t>Единый портал государственных услуг (далее -</w:t>
      </w:r>
      <w:r>
        <w:t xml:space="preserve"> ЕПГУ).</w:t>
      </w:r>
    </w:p>
    <w:p w14:paraId="01BA728A" w14:textId="77777777" w:rsidR="005B01B2" w:rsidRPr="00B65314" w:rsidRDefault="005B01B2" w:rsidP="00435517">
      <w:r>
        <w:tab/>
      </w:r>
      <w:r w:rsidR="00FE2D97" w:rsidRPr="00B65314">
        <w:t>Межведомственная п</w:t>
      </w:r>
      <w:r w:rsidRPr="00B65314">
        <w:t>роверк</w:t>
      </w:r>
      <w:r w:rsidR="00FE2D97" w:rsidRPr="00B65314">
        <w:t>а</w:t>
      </w:r>
      <w:r w:rsidRPr="00B65314">
        <w:t xml:space="preserve"> достоверности сведений, указанных в заявлении о приеме на обучение</w:t>
      </w:r>
      <w:r w:rsidR="00FE2D97" w:rsidRPr="00B65314">
        <w:t xml:space="preserve"> в подсистеме АСИОУ ГИС «Образование - 76»,</w:t>
      </w:r>
      <w:r w:rsidRPr="00B65314">
        <w:t xml:space="preserve"> </w:t>
      </w:r>
      <w:r w:rsidR="00FE2D97" w:rsidRPr="00B65314">
        <w:t xml:space="preserve">осуществляется органами </w:t>
      </w:r>
      <w:r w:rsidR="00B65314" w:rsidRPr="00B65314">
        <w:rPr>
          <w:shd w:val="clear" w:color="auto" w:fill="FFFFFF"/>
        </w:rPr>
        <w:t>записи актов гражданского состояния</w:t>
      </w:r>
      <w:r w:rsidR="00FE2D97" w:rsidRPr="00B65314">
        <w:t xml:space="preserve"> и МВД</w:t>
      </w:r>
      <w:r w:rsidR="00B65314" w:rsidRPr="00B65314">
        <w:t xml:space="preserve"> России</w:t>
      </w:r>
      <w:r w:rsidRPr="00B65314">
        <w:t>.</w:t>
      </w:r>
    </w:p>
    <w:p w14:paraId="68C8CA1C" w14:textId="77777777" w:rsidR="005B01B2" w:rsidRDefault="005B01B2" w:rsidP="00435517">
      <w:r>
        <w:tab/>
        <w:t>4.2. Время и дата подачи заявлений и документов о приеме на обучение родителями (законными представителями) организуется по графику, утвержденному приказом директора школы. Заявления, поданные заявителями ранее установленного времени, отклоняются.</w:t>
      </w:r>
    </w:p>
    <w:p w14:paraId="79FE73EE" w14:textId="77777777" w:rsidR="00B65314" w:rsidRDefault="005B01B2" w:rsidP="00435517">
      <w:pPr>
        <w:rPr>
          <w:color w:val="000000"/>
        </w:rPr>
      </w:pPr>
      <w:r>
        <w:rPr>
          <w:color w:val="000000"/>
        </w:rPr>
        <w:tab/>
        <w:t>4.3. Все заявления</w:t>
      </w:r>
      <w:r w:rsidR="00016BBD">
        <w:rPr>
          <w:color w:val="000000"/>
        </w:rPr>
        <w:t xml:space="preserve"> </w:t>
      </w:r>
      <w:r w:rsidR="00225554" w:rsidRPr="00016BBD">
        <w:rPr>
          <w:bCs/>
        </w:rPr>
        <w:t>обязательно вн</w:t>
      </w:r>
      <w:r w:rsidR="00016BBD" w:rsidRPr="00016BBD">
        <w:rPr>
          <w:bCs/>
        </w:rPr>
        <w:t>о</w:t>
      </w:r>
      <w:r w:rsidR="00225554" w:rsidRPr="00016BBD">
        <w:rPr>
          <w:bCs/>
        </w:rPr>
        <w:t>с</w:t>
      </w:r>
      <w:r w:rsidR="00016BBD" w:rsidRPr="00016BBD">
        <w:rPr>
          <w:bCs/>
        </w:rPr>
        <w:t>ятся</w:t>
      </w:r>
      <w:r w:rsidR="00225554" w:rsidRPr="00016BBD">
        <w:rPr>
          <w:bCs/>
        </w:rPr>
        <w:t xml:space="preserve"> в систему АСИОУ,</w:t>
      </w:r>
      <w:r w:rsidR="00225554" w:rsidRPr="00C14CCB">
        <w:rPr>
          <w:b/>
          <w:bCs/>
        </w:rPr>
        <w:t xml:space="preserve"> </w:t>
      </w:r>
      <w:r>
        <w:rPr>
          <w:color w:val="000000"/>
        </w:rPr>
        <w:t xml:space="preserve">«выстраиваются» в одну очередь. </w:t>
      </w:r>
    </w:p>
    <w:p w14:paraId="31B2678D" w14:textId="77777777" w:rsidR="005B01B2" w:rsidRDefault="00B65314" w:rsidP="00435517">
      <w:pPr>
        <w:rPr>
          <w:color w:val="000000"/>
        </w:rPr>
      </w:pPr>
      <w:r>
        <w:rPr>
          <w:color w:val="000000"/>
        </w:rPr>
        <w:tab/>
      </w:r>
      <w:r w:rsidR="005B01B2">
        <w:rPr>
          <w:color w:val="000000"/>
        </w:rPr>
        <w:t>Учитывается время и дата поступления заявления всеми способами, указанными в п. 4.1. данных Правил.</w:t>
      </w:r>
    </w:p>
    <w:p w14:paraId="243B49E4" w14:textId="77777777" w:rsidR="005B01B2" w:rsidRDefault="005B01B2" w:rsidP="00435517">
      <w:pPr>
        <w:rPr>
          <w:color w:val="000000"/>
        </w:rPr>
      </w:pPr>
      <w:r>
        <w:rPr>
          <w:color w:val="000000"/>
        </w:rPr>
        <w:tab/>
        <w:t>4.4. В случае поступления в школу детей-сирот и детей, оставшихся без попечения родителей (законных представителей), опекун предоставляет согласие органов опеки и попечительства на зачисление их из одной организации, осуществляющей образовательную деятельность, в другую.</w:t>
      </w:r>
    </w:p>
    <w:p w14:paraId="118E761D" w14:textId="77777777" w:rsidR="005B01B2" w:rsidRDefault="005B01B2" w:rsidP="00435517">
      <w:r>
        <w:rPr>
          <w:color w:val="000000"/>
        </w:rPr>
        <w:tab/>
        <w:t xml:space="preserve">4.5. При приеме в школу обучающихся из организации, осуществляющей образовательную деятельность, не имеющей государственной аккредитации, а также при приеме обучающихся, не имеющих документального подтверждения получения образования, обязательным является прохождение  аттестации в школе для определения уровня освоения обучающимся соответствующей образовательной программы в соответствии с </w:t>
      </w:r>
      <w:r>
        <w:t>Порядком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2155F88D" w14:textId="77777777" w:rsidR="005B01B2" w:rsidRDefault="005B01B2" w:rsidP="00435517">
      <w:pPr>
        <w:rPr>
          <w:color w:val="000000"/>
        </w:rPr>
      </w:pPr>
      <w:r>
        <w:rPr>
          <w:color w:val="000000"/>
        </w:rPr>
        <w:tab/>
        <w:t>4.6. Прием в школу осуществляется по личному заявлению родителей (законных представителей) ребенка при предъявлении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14:paraId="7A2CEDAB" w14:textId="77777777" w:rsidR="005B01B2" w:rsidRDefault="005B01B2" w:rsidP="00435517">
      <w:r>
        <w:rPr>
          <w:color w:val="000000"/>
        </w:rPr>
        <w:tab/>
      </w:r>
      <w:r>
        <w:t>Для иностранного гражданина документом, удостоверяющими личность, является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28A6BF05" w14:textId="77777777" w:rsidR="005B01B2" w:rsidRDefault="005B01B2" w:rsidP="00435517">
      <w:r>
        <w:tab/>
        <w:t>Для лица без гражданства в Российской Федерации документом, удостоверяющим личность, является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законодательством.</w:t>
      </w:r>
    </w:p>
    <w:p w14:paraId="1FFAED13" w14:textId="77777777" w:rsidR="005B01B2" w:rsidRDefault="005B01B2" w:rsidP="00435517">
      <w:r>
        <w:tab/>
        <w:t>Родители (законные представители) ребенка, являющегося иностранным гражданином, или лицами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документ, подтверждающий право ребенка на пребывание в Российской Федерации.</w:t>
      </w:r>
    </w:p>
    <w:p w14:paraId="7865A59A" w14:textId="77777777" w:rsidR="005B01B2" w:rsidRDefault="005B01B2" w:rsidP="00435517">
      <w:r>
        <w:tab/>
        <w:t>4.7.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E8EEB85" w14:textId="77777777" w:rsidR="00B65314" w:rsidRDefault="00B65314" w:rsidP="00435517">
      <w:pPr>
        <w:jc w:val="center"/>
        <w:rPr>
          <w:b/>
          <w:color w:val="000000"/>
        </w:rPr>
      </w:pPr>
    </w:p>
    <w:p w14:paraId="7BEE40C7" w14:textId="77777777" w:rsidR="005B01B2" w:rsidRDefault="005B01B2" w:rsidP="00435517">
      <w:pPr>
        <w:jc w:val="center"/>
        <w:rPr>
          <w:b/>
          <w:color w:val="000000"/>
        </w:rPr>
      </w:pPr>
      <w:r>
        <w:rPr>
          <w:b/>
          <w:color w:val="000000"/>
        </w:rPr>
        <w:lastRenderedPageBreak/>
        <w:t>Прием в 1-е классы</w:t>
      </w:r>
    </w:p>
    <w:p w14:paraId="7E380F0C" w14:textId="77777777" w:rsidR="005B01B2" w:rsidRDefault="005B01B2" w:rsidP="00435517">
      <w:pPr>
        <w:pStyle w:val="a3"/>
        <w:shd w:val="clear" w:color="auto" w:fill="FFFFFF"/>
        <w:ind w:left="0"/>
        <w:rPr>
          <w:rFonts w:cs="Times New Roman"/>
          <w:sz w:val="24"/>
          <w:szCs w:val="24"/>
        </w:rPr>
      </w:pPr>
    </w:p>
    <w:p w14:paraId="47A629D5" w14:textId="77777777" w:rsidR="005B01B2" w:rsidRDefault="005B01B2" w:rsidP="00435517">
      <w:pPr>
        <w:rPr>
          <w:color w:val="000000"/>
        </w:rPr>
      </w:pPr>
      <w:r>
        <w:rPr>
          <w:color w:val="000000"/>
        </w:rPr>
        <w:tab/>
        <w:t>4.8. Прием детей в первый класс осуществляется по личному заявлению родителя  (законного представителя) ребенка.</w:t>
      </w:r>
    </w:p>
    <w:p w14:paraId="4C9FAE90" w14:textId="77777777" w:rsidR="005B01B2" w:rsidRDefault="005B01B2" w:rsidP="00435517">
      <w:pPr>
        <w:rPr>
          <w:rFonts w:eastAsia="Times New Roman"/>
        </w:rPr>
      </w:pPr>
      <w:r>
        <w:rPr>
          <w:color w:val="000000"/>
        </w:rPr>
        <w:tab/>
        <w:t>4.9. Образец заявления о приеме утверждается директором школы до начала приема и  размещается на информационном стенде и официальном сайте школы в сети Интернет в соответствии с п. 2.8 настоящих Правил.</w:t>
      </w:r>
    </w:p>
    <w:p w14:paraId="24F8B084" w14:textId="77777777" w:rsidR="005B01B2" w:rsidRDefault="005B01B2" w:rsidP="00435517">
      <w:r>
        <w:rPr>
          <w:color w:val="000000"/>
        </w:rPr>
        <w:tab/>
        <w:t xml:space="preserve">4.10. Для приема в первый класс родители (законные представители) ребенка, </w:t>
      </w:r>
      <w:r>
        <w:t>представляют следующие документы:</w:t>
      </w:r>
    </w:p>
    <w:p w14:paraId="73988880" w14:textId="77777777" w:rsidR="005B01B2" w:rsidRDefault="005B01B2" w:rsidP="00435517">
      <w:pPr>
        <w:ind w:firstLine="720"/>
        <w:rPr>
          <w:rFonts w:eastAsia="Times New Roman"/>
        </w:rPr>
      </w:pPr>
      <w:r>
        <w:rPr>
          <w:rFonts w:eastAsia="Times New Roman"/>
        </w:rPr>
        <w:t>- копию документа, удостоверяющего личность родителя (законного представителя) ребенка;</w:t>
      </w:r>
    </w:p>
    <w:p w14:paraId="3DB97A74" w14:textId="77777777" w:rsidR="005B01B2" w:rsidRDefault="005B01B2" w:rsidP="00435517">
      <w:pPr>
        <w:ind w:firstLine="720"/>
        <w:rPr>
          <w:rFonts w:eastAsia="Times New Roman"/>
        </w:rPr>
      </w:pPr>
      <w:r>
        <w:rPr>
          <w:rFonts w:eastAsia="Times New Roman"/>
        </w:rPr>
        <w:t>- копию свидетельства о рождении ребенка или документа, подтверждающего родство заявителя;</w:t>
      </w:r>
    </w:p>
    <w:p w14:paraId="0F9B99F9" w14:textId="77777777" w:rsidR="005B01B2" w:rsidRDefault="005B01B2" w:rsidP="00435517">
      <w:pPr>
        <w:ind w:firstLine="720"/>
        <w:rPr>
          <w:rFonts w:eastAsia="Times New Roman"/>
        </w:rPr>
      </w:pPr>
      <w:r>
        <w:rPr>
          <w:rFonts w:eastAsia="Times New Roman"/>
        </w:rPr>
        <w:t>- копию документа, подтверждающего установление опеки или попечительства (при необходимости);</w:t>
      </w:r>
    </w:p>
    <w:p w14:paraId="5F6E9329" w14:textId="77777777" w:rsidR="005B01B2" w:rsidRDefault="005B01B2" w:rsidP="00435517">
      <w:pPr>
        <w:ind w:firstLine="720"/>
        <w:rPr>
          <w:rFonts w:eastAsia="Times New Roman"/>
        </w:rPr>
      </w:pPr>
      <w:r>
        <w:rPr>
          <w:rFonts w:eastAsia="Times New Roman"/>
        </w:rPr>
        <w:t>- копию документа о регистрации ребенка,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0108475" w14:textId="77777777" w:rsidR="005B01B2" w:rsidRDefault="005B01B2" w:rsidP="004355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школу, где обучаются его полнородные и неполнородные брат и (или) сестра);</w:t>
      </w:r>
    </w:p>
    <w:p w14:paraId="04B639F3" w14:textId="77777777" w:rsidR="005B01B2" w:rsidRDefault="005B01B2" w:rsidP="00435517">
      <w:pPr>
        <w:ind w:firstLine="720"/>
        <w:rPr>
          <w:rFonts w:eastAsia="Times New Roman"/>
        </w:rPr>
      </w:pPr>
      <w:r>
        <w:rPr>
          <w:rFonts w:eastAsia="Times New Roman"/>
        </w:rPr>
        <w:t>- справку с места работы родителей (законных представителей) ребенка (при наличии права первоочередного приема на обучение);</w:t>
      </w:r>
    </w:p>
    <w:p w14:paraId="5DD9D0A7" w14:textId="77777777" w:rsidR="005B01B2" w:rsidRDefault="005B01B2" w:rsidP="00435517">
      <w:pPr>
        <w:ind w:firstLine="720"/>
        <w:rPr>
          <w:rFonts w:eastAsia="Times New Roman"/>
        </w:rPr>
      </w:pPr>
      <w:r>
        <w:rPr>
          <w:rFonts w:eastAsia="Times New Roman"/>
        </w:rPr>
        <w:t>- копию заключения психолого-медико-педагогической комиссии (при наличии).</w:t>
      </w:r>
    </w:p>
    <w:p w14:paraId="08268B69" w14:textId="2D53E77C" w:rsidR="005B01B2" w:rsidRDefault="005B01B2" w:rsidP="00435517">
      <w:pPr>
        <w:ind w:firstLine="720"/>
        <w:rPr>
          <w:rFonts w:eastAsia="Times New Roman"/>
        </w:rPr>
      </w:pPr>
      <w:r>
        <w:rPr>
          <w:rFonts w:eastAsia="Times New Roman"/>
        </w:rPr>
        <w:t xml:space="preserve">При посещении школы и (или) очном взаимодействии с </w:t>
      </w:r>
      <w:r>
        <w:rPr>
          <w:color w:val="000000"/>
        </w:rPr>
        <w:t>ответственными за прием документов</w:t>
      </w:r>
      <w:r>
        <w:rPr>
          <w:rFonts w:eastAsia="Times New Roman"/>
        </w:rPr>
        <w:t xml:space="preserve"> должностными лицами школы родители (законные представители) ребенка предъявляют оригиналы документов, указанных в абзацах 2</w:t>
      </w:r>
      <w:r w:rsidR="00CB493F">
        <w:rPr>
          <w:rFonts w:eastAsia="Times New Roman"/>
        </w:rPr>
        <w:t>–</w:t>
      </w:r>
      <w:r>
        <w:rPr>
          <w:rFonts w:eastAsia="Times New Roman"/>
        </w:rPr>
        <w:t>5 настоящего пункта.</w:t>
      </w:r>
    </w:p>
    <w:p w14:paraId="49BEEE78" w14:textId="77777777" w:rsidR="005B01B2" w:rsidRDefault="005B01B2" w:rsidP="00435517">
      <w:pPr>
        <w:pStyle w:val="ConsPlusNormal"/>
        <w:ind w:firstLine="540"/>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eastAsia="Times New Roman" w:hAnsi="Times New Roman" w:cs="Times New Roman"/>
          <w:sz w:val="24"/>
          <w:szCs w:val="24"/>
        </w:rPr>
        <w:t>4.11. Требовать представления других документов в качестве основания для приема на обучение в 1 класс не допускается.</w:t>
      </w:r>
    </w:p>
    <w:p w14:paraId="3CCF5BB1" w14:textId="77777777" w:rsidR="005B01B2" w:rsidRDefault="005B01B2" w:rsidP="00435517">
      <w:pPr>
        <w:ind w:firstLine="720"/>
        <w:rPr>
          <w:rFonts w:eastAsia="Times New Roman"/>
        </w:rPr>
      </w:pPr>
      <w:r>
        <w:rPr>
          <w:rFonts w:eastAsia="Times New Roman"/>
        </w:rPr>
        <w:t>4.12. Родители (законные представители) ребенка имеют право по своему усмотрению представлять другие документы.</w:t>
      </w:r>
    </w:p>
    <w:p w14:paraId="79FD76EE" w14:textId="77777777" w:rsidR="005B01B2" w:rsidRDefault="005B01B2" w:rsidP="00435517">
      <w:pPr>
        <w:ind w:firstLine="720"/>
        <w:rPr>
          <w:color w:val="000000"/>
        </w:rPr>
      </w:pPr>
      <w:r>
        <w:rPr>
          <w:color w:val="000000"/>
        </w:rPr>
        <w:t>4.13. Документы, представленные родителями (законными представителями) ребенка, регистрируются в журнале регистрации заявлений. После регистрации заявления родителям (законным представителям) ребенка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14:paraId="0BC87C4E" w14:textId="77777777" w:rsidR="005B01B2" w:rsidRDefault="005B01B2" w:rsidP="00435517">
      <w:pPr>
        <w:ind w:firstLine="720"/>
        <w:rPr>
          <w:color w:val="000000"/>
        </w:rPr>
      </w:pPr>
      <w:r>
        <w:rPr>
          <w:color w:val="000000"/>
        </w:rPr>
        <w:t>4.14. Директор школы издает приказ о приеме на обучение детей, указанных в п. 2.1. Правил, в течение 3 рабочих дней после завершения приема заявлений о приеме на обучение в первый класс.</w:t>
      </w:r>
    </w:p>
    <w:p w14:paraId="255568EC" w14:textId="77777777" w:rsidR="005B01B2" w:rsidRDefault="005B01B2" w:rsidP="00435517">
      <w:pPr>
        <w:ind w:firstLine="720"/>
        <w:rPr>
          <w:color w:val="000000"/>
        </w:rPr>
      </w:pPr>
      <w:r>
        <w:rPr>
          <w:color w:val="000000"/>
        </w:rPr>
        <w:t xml:space="preserve">4.15. На информационном стенде </w:t>
      </w:r>
      <w:r>
        <w:t xml:space="preserve">и официальном сайте в сети Интернет размещается </w:t>
      </w:r>
      <w:r>
        <w:rPr>
          <w:color w:val="000000"/>
        </w:rPr>
        <w:t>информация об итогах приема не позднее следующего дня, когда был издан приказ директора о приеме на обучение детей.</w:t>
      </w:r>
    </w:p>
    <w:p w14:paraId="58A6DC22" w14:textId="77777777" w:rsidR="005B01B2" w:rsidRDefault="005B01B2" w:rsidP="00435517">
      <w:pPr>
        <w:ind w:firstLine="720"/>
        <w:rPr>
          <w:color w:val="000000"/>
        </w:rPr>
      </w:pPr>
      <w:r>
        <w:rPr>
          <w:color w:val="000000"/>
        </w:rPr>
        <w:t>4.16. На каждого ребенка, принятого в школу, формируется личное дело, в котором хранятся заявление о приеме на обучение и все представленные родителями (законными представителями) ребенка документы (копии документов).</w:t>
      </w:r>
    </w:p>
    <w:p w14:paraId="1457D940" w14:textId="77777777" w:rsidR="005B01B2" w:rsidRDefault="005B01B2" w:rsidP="00435517">
      <w:pPr>
        <w:jc w:val="center"/>
        <w:rPr>
          <w:rFonts w:eastAsia="Times New Roman"/>
          <w:b/>
          <w:bCs/>
          <w:color w:val="000000"/>
          <w:spacing w:val="4"/>
        </w:rPr>
      </w:pPr>
    </w:p>
    <w:p w14:paraId="09361803" w14:textId="0A83A469" w:rsidR="005B01B2" w:rsidRDefault="005B01B2" w:rsidP="00435517">
      <w:pPr>
        <w:jc w:val="center"/>
        <w:rPr>
          <w:rFonts w:eastAsia="Times New Roman"/>
          <w:b/>
          <w:bCs/>
          <w:color w:val="000000"/>
          <w:spacing w:val="4"/>
        </w:rPr>
      </w:pPr>
      <w:r>
        <w:rPr>
          <w:rFonts w:eastAsia="Times New Roman"/>
          <w:b/>
          <w:bCs/>
          <w:color w:val="000000"/>
          <w:spacing w:val="4"/>
        </w:rPr>
        <w:t>Прием во 2</w:t>
      </w:r>
      <w:r w:rsidR="00CB493F">
        <w:rPr>
          <w:rFonts w:eastAsia="Times New Roman"/>
          <w:b/>
          <w:bCs/>
          <w:color w:val="000000"/>
          <w:spacing w:val="4"/>
        </w:rPr>
        <w:t>–</w:t>
      </w:r>
      <w:r>
        <w:rPr>
          <w:rFonts w:eastAsia="Times New Roman"/>
          <w:b/>
          <w:bCs/>
          <w:color w:val="000000"/>
          <w:spacing w:val="4"/>
        </w:rPr>
        <w:t>9 классы</w:t>
      </w:r>
    </w:p>
    <w:p w14:paraId="7B43E18F" w14:textId="77777777" w:rsidR="005B01B2" w:rsidRDefault="005B01B2" w:rsidP="00435517">
      <w:pPr>
        <w:rPr>
          <w:color w:val="000000"/>
        </w:rPr>
      </w:pPr>
    </w:p>
    <w:p w14:paraId="76312D2C" w14:textId="77777777" w:rsidR="005B01B2" w:rsidRDefault="005B01B2" w:rsidP="00435517">
      <w:pPr>
        <w:shd w:val="clear" w:color="auto" w:fill="FFFFFF"/>
        <w:tabs>
          <w:tab w:val="left" w:pos="461"/>
        </w:tabs>
        <w:rPr>
          <w:rFonts w:eastAsia="Times New Roman"/>
          <w:color w:val="000000"/>
          <w:spacing w:val="-1"/>
        </w:rPr>
      </w:pPr>
      <w:r>
        <w:rPr>
          <w:rFonts w:eastAsia="Times New Roman"/>
          <w:color w:val="000000"/>
          <w:spacing w:val="-1"/>
        </w:rPr>
        <w:tab/>
      </w:r>
      <w:r>
        <w:rPr>
          <w:rFonts w:eastAsia="Times New Roman"/>
          <w:color w:val="000000"/>
          <w:spacing w:val="-1"/>
        </w:rPr>
        <w:tab/>
        <w:t xml:space="preserve">4.17. Во второй и последующие классы школы зачисляются дети, получившие </w:t>
      </w:r>
      <w:r>
        <w:rPr>
          <w:rFonts w:eastAsia="Times New Roman"/>
          <w:color w:val="000000"/>
        </w:rPr>
        <w:t xml:space="preserve">соответствующую подготовку в одной из форм получения образования, подтвержденную </w:t>
      </w:r>
      <w:r>
        <w:rPr>
          <w:rFonts w:eastAsia="Times New Roman"/>
          <w:color w:val="000000"/>
          <w:spacing w:val="-1"/>
        </w:rPr>
        <w:t>документально.</w:t>
      </w:r>
    </w:p>
    <w:p w14:paraId="579EE57F" w14:textId="77777777" w:rsidR="005B01B2" w:rsidRDefault="005B01B2" w:rsidP="00435517">
      <w:pPr>
        <w:pStyle w:val="a3"/>
        <w:ind w:left="0"/>
        <w:jc w:val="both"/>
        <w:rPr>
          <w:rFonts w:cs="Times New Roman"/>
          <w:color w:val="000000"/>
          <w:sz w:val="24"/>
          <w:szCs w:val="24"/>
        </w:rPr>
      </w:pPr>
      <w:r>
        <w:rPr>
          <w:rFonts w:cs="Times New Roman"/>
          <w:color w:val="000000"/>
          <w:spacing w:val="-1"/>
          <w:sz w:val="24"/>
          <w:szCs w:val="24"/>
        </w:rPr>
        <w:t xml:space="preserve">4.18. </w:t>
      </w:r>
      <w:r>
        <w:rPr>
          <w:rFonts w:cs="Times New Roman"/>
          <w:color w:val="000000"/>
          <w:sz w:val="24"/>
          <w:szCs w:val="24"/>
        </w:rPr>
        <w:t xml:space="preserve">Прием на обучение в порядке перевода из другой организации осуществляется по личному заявлению родителей (законных представителей) несовершеннолетнего о </w:t>
      </w:r>
      <w:r>
        <w:rPr>
          <w:rFonts w:cs="Times New Roman"/>
          <w:color w:val="000000"/>
          <w:sz w:val="24"/>
          <w:szCs w:val="24"/>
        </w:rPr>
        <w:lastRenderedPageBreak/>
        <w:t xml:space="preserve">зачислении в школу в порядке перевода из другой организации при предъявлении оригинала документа, удостоверяющего личность родителя (законного представителя) несовершеннолетнего. </w:t>
      </w:r>
    </w:p>
    <w:p w14:paraId="05D7245D" w14:textId="77777777" w:rsidR="005B01B2" w:rsidRDefault="005B01B2" w:rsidP="00435517">
      <w:pPr>
        <w:pStyle w:val="a3"/>
        <w:ind w:left="0"/>
        <w:jc w:val="both"/>
        <w:rPr>
          <w:rFonts w:cs="Times New Roman"/>
          <w:color w:val="000000"/>
          <w:sz w:val="24"/>
          <w:szCs w:val="24"/>
        </w:rPr>
      </w:pPr>
      <w:r>
        <w:rPr>
          <w:rFonts w:cs="Times New Roman"/>
          <w:color w:val="000000"/>
          <w:sz w:val="24"/>
          <w:szCs w:val="24"/>
        </w:rPr>
        <w:t>Форма заявления утверждается директором школы.</w:t>
      </w:r>
    </w:p>
    <w:p w14:paraId="299AB47E" w14:textId="77777777" w:rsidR="005B01B2" w:rsidRDefault="005B01B2" w:rsidP="00435517">
      <w:pPr>
        <w:pStyle w:val="a3"/>
        <w:ind w:left="0"/>
        <w:jc w:val="both"/>
        <w:rPr>
          <w:rFonts w:cs="Times New Roman"/>
          <w:sz w:val="24"/>
          <w:szCs w:val="24"/>
        </w:rPr>
      </w:pPr>
      <w:r>
        <w:rPr>
          <w:rFonts w:cs="Times New Roman"/>
          <w:sz w:val="24"/>
          <w:szCs w:val="24"/>
        </w:rPr>
        <w:t>4.19. Для приема родители (законные представители) ребенка или поступающий представляют следующие документы:</w:t>
      </w:r>
    </w:p>
    <w:p w14:paraId="2F0AFBCC" w14:textId="77777777" w:rsidR="005B01B2" w:rsidRDefault="005B01B2" w:rsidP="00435517">
      <w:pPr>
        <w:pStyle w:val="a3"/>
        <w:ind w:left="0"/>
        <w:jc w:val="both"/>
        <w:rPr>
          <w:rFonts w:cs="Times New Roman"/>
          <w:sz w:val="24"/>
          <w:szCs w:val="24"/>
        </w:rPr>
      </w:pPr>
      <w:r>
        <w:rPr>
          <w:rFonts w:cs="Times New Roman"/>
          <w:sz w:val="24"/>
          <w:szCs w:val="24"/>
        </w:rPr>
        <w:t>- копию документа, удостоверяющего личность родителя (законного представителя) ребенка или поступающего;</w:t>
      </w:r>
    </w:p>
    <w:p w14:paraId="536A9986" w14:textId="77777777" w:rsidR="005B01B2" w:rsidRDefault="005B01B2" w:rsidP="00435517">
      <w:pPr>
        <w:pStyle w:val="a3"/>
        <w:ind w:left="0"/>
        <w:jc w:val="both"/>
        <w:rPr>
          <w:rFonts w:cs="Times New Roman"/>
          <w:sz w:val="24"/>
          <w:szCs w:val="24"/>
        </w:rPr>
      </w:pPr>
      <w:r>
        <w:rPr>
          <w:rFonts w:cs="Times New Roman"/>
          <w:sz w:val="24"/>
          <w:szCs w:val="24"/>
        </w:rPr>
        <w:t>- копию свидетельства о рождении ребенка или документа, подтверждающего родство заявителя;</w:t>
      </w:r>
    </w:p>
    <w:p w14:paraId="3B909068" w14:textId="77777777" w:rsidR="005B01B2" w:rsidRDefault="005B01B2" w:rsidP="00435517">
      <w:pPr>
        <w:pStyle w:val="a3"/>
        <w:ind w:left="0"/>
        <w:jc w:val="both"/>
        <w:rPr>
          <w:rFonts w:cs="Times New Roman"/>
          <w:sz w:val="24"/>
          <w:szCs w:val="24"/>
        </w:rPr>
      </w:pPr>
      <w:r>
        <w:rPr>
          <w:rFonts w:cs="Times New Roman"/>
          <w:sz w:val="24"/>
          <w:szCs w:val="24"/>
        </w:rPr>
        <w:t>- копию документа, подтверждающего установление опеки или попечительства (при необходимости);</w:t>
      </w:r>
    </w:p>
    <w:p w14:paraId="3400C0BF" w14:textId="77777777" w:rsidR="005B01B2" w:rsidRDefault="005B01B2" w:rsidP="00435517">
      <w:pPr>
        <w:pStyle w:val="a3"/>
        <w:ind w:left="0"/>
        <w:jc w:val="both"/>
        <w:rPr>
          <w:rFonts w:cs="Times New Roman"/>
          <w:sz w:val="24"/>
          <w:szCs w:val="24"/>
        </w:rPr>
      </w:pPr>
      <w:r>
        <w:rPr>
          <w:rFonts w:cs="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BEF267F" w14:textId="77777777" w:rsidR="005B01B2" w:rsidRDefault="005B01B2" w:rsidP="00435517">
      <w:pPr>
        <w:pStyle w:val="a3"/>
        <w:ind w:left="0"/>
        <w:jc w:val="both"/>
        <w:rPr>
          <w:rFonts w:cs="Times New Roman"/>
          <w:sz w:val="24"/>
          <w:szCs w:val="24"/>
        </w:rPr>
      </w:pPr>
      <w:r>
        <w:rPr>
          <w:rFonts w:cs="Times New Roman"/>
          <w:sz w:val="24"/>
          <w:szCs w:val="24"/>
        </w:rPr>
        <w:t>- копию заключения психолого-медико-педагогической комиссии (при наличии);</w:t>
      </w:r>
    </w:p>
    <w:p w14:paraId="40A49813" w14:textId="77777777" w:rsidR="005B01B2" w:rsidRDefault="005B01B2" w:rsidP="00435517">
      <w:pPr>
        <w:pStyle w:val="a3"/>
        <w:ind w:left="0"/>
        <w:jc w:val="both"/>
        <w:rPr>
          <w:rFonts w:cs="Times New Roman"/>
          <w:sz w:val="24"/>
          <w:szCs w:val="24"/>
        </w:rPr>
      </w:pPr>
      <w:r>
        <w:rPr>
          <w:rFonts w:cs="Times New Roman"/>
          <w:sz w:val="24"/>
          <w:szCs w:val="24"/>
        </w:rPr>
        <w:t>- личное дело обучающегося, заверенное печатью организации, осуществляющей образовательную деятельность, в которой он обучался ранее;</w:t>
      </w:r>
    </w:p>
    <w:p w14:paraId="056AE4C0" w14:textId="77777777" w:rsidR="005B01B2" w:rsidRDefault="005B01B2" w:rsidP="00435517">
      <w:pPr>
        <w:pStyle w:val="a3"/>
        <w:ind w:left="0"/>
        <w:jc w:val="both"/>
        <w:rPr>
          <w:rFonts w:cs="Times New Roman"/>
          <w:sz w:val="24"/>
          <w:szCs w:val="24"/>
        </w:rPr>
      </w:pPr>
      <w:r>
        <w:rPr>
          <w:rFonts w:cs="Times New Roman"/>
          <w:sz w:val="24"/>
          <w:szCs w:val="24"/>
        </w:rPr>
        <w:t>- 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14:paraId="70D6570A" w14:textId="724EF494" w:rsidR="005B01B2" w:rsidRDefault="005B01B2" w:rsidP="00435517">
      <w:pPr>
        <w:ind w:firstLine="720"/>
      </w:pPr>
      <w:r>
        <w:t>При посещении образовательной организации и (или) очном взаимодействии ответственными за прием документов</w:t>
      </w:r>
      <w:r>
        <w:rPr>
          <w:rFonts w:eastAsia="Times New Roman"/>
        </w:rPr>
        <w:t xml:space="preserve"> должностными лицами школы родители (законные представители) ребенка предъявляют оригиналы документов, указанных в абзацах 2</w:t>
      </w:r>
      <w:r w:rsidR="00CB493F">
        <w:rPr>
          <w:rFonts w:eastAsia="Times New Roman"/>
        </w:rPr>
        <w:t>–</w:t>
      </w:r>
      <w:r>
        <w:rPr>
          <w:rFonts w:eastAsia="Times New Roman"/>
        </w:rPr>
        <w:t>5 настоящего пункта</w:t>
      </w:r>
      <w:r>
        <w:t xml:space="preserve">, а поступающий </w:t>
      </w:r>
      <w:r w:rsidR="00CB493F">
        <w:t>–</w:t>
      </w:r>
      <w:r>
        <w:t xml:space="preserve"> оригинал документа, удостоверяющего личность поступающего.</w:t>
      </w:r>
    </w:p>
    <w:p w14:paraId="69D60ACC" w14:textId="77777777" w:rsidR="005B01B2" w:rsidRDefault="005B01B2" w:rsidP="00435517">
      <w:pPr>
        <w:pStyle w:val="ConsPlusNormal"/>
        <w:ind w:firstLine="540"/>
        <w:jc w:val="both"/>
        <w:rPr>
          <w:rFonts w:ascii="Times New Roman" w:hAnsi="Times New Roman" w:cs="Times New Roman"/>
          <w:color w:val="000000"/>
          <w:sz w:val="24"/>
          <w:szCs w:val="24"/>
        </w:rPr>
      </w:pPr>
      <w:bookmarkStart w:id="0" w:name="P190"/>
      <w:bookmarkEnd w:id="0"/>
      <w:r>
        <w:rPr>
          <w:rFonts w:ascii="Times New Roman" w:hAnsi="Times New Roman" w:cs="Times New Roman"/>
          <w:color w:val="FF0000"/>
          <w:sz w:val="24"/>
          <w:szCs w:val="24"/>
        </w:rPr>
        <w:tab/>
      </w:r>
      <w:r>
        <w:rPr>
          <w:rFonts w:ascii="Times New Roman" w:hAnsi="Times New Roman" w:cs="Times New Roman"/>
          <w:color w:val="000000"/>
          <w:sz w:val="24"/>
          <w:szCs w:val="24"/>
        </w:rPr>
        <w:t>4.20. При приеме заявлений, подаваемых при приеме на обучение в школе, должностное лицо, ответственное за прием документов, обязано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14:paraId="5369312A" w14:textId="77777777" w:rsidR="005B01B2" w:rsidRDefault="005B01B2" w:rsidP="00435517">
      <w:pPr>
        <w:pStyle w:val="a3"/>
        <w:ind w:left="0" w:firstLine="708"/>
        <w:jc w:val="both"/>
        <w:rPr>
          <w:rFonts w:cs="Times New Roman"/>
          <w:color w:val="000000"/>
          <w:sz w:val="24"/>
          <w:szCs w:val="24"/>
        </w:rPr>
      </w:pPr>
      <w:r>
        <w:rPr>
          <w:rFonts w:cs="Times New Roman"/>
          <w:color w:val="000000"/>
          <w:sz w:val="24"/>
          <w:szCs w:val="24"/>
        </w:rPr>
        <w:t>4.21. Требовать представления других документов в качестве основания для приема на обучение по основным общеобразовательным программам не допускается.</w:t>
      </w:r>
    </w:p>
    <w:p w14:paraId="058FF82B" w14:textId="77777777" w:rsidR="005B01B2" w:rsidRDefault="005B01B2" w:rsidP="00435517">
      <w:pPr>
        <w:pStyle w:val="a3"/>
        <w:ind w:left="0" w:firstLine="708"/>
        <w:jc w:val="both"/>
        <w:rPr>
          <w:rFonts w:cs="Times New Roman"/>
          <w:sz w:val="24"/>
          <w:szCs w:val="24"/>
        </w:rPr>
      </w:pPr>
      <w:r>
        <w:rPr>
          <w:rFonts w:cs="Times New Roman"/>
          <w:color w:val="000000"/>
          <w:sz w:val="24"/>
          <w:szCs w:val="24"/>
        </w:rPr>
        <w:t xml:space="preserve">4.22. Родители (законные представители) ребенка </w:t>
      </w:r>
      <w:r>
        <w:rPr>
          <w:rFonts w:cs="Times New Roman"/>
          <w:sz w:val="24"/>
          <w:szCs w:val="24"/>
        </w:rPr>
        <w:t>или поступающий имеют право по своему усмотрению представлять другие документы.</w:t>
      </w:r>
    </w:p>
    <w:p w14:paraId="7F305046" w14:textId="77777777" w:rsidR="005B01B2" w:rsidRDefault="005B01B2" w:rsidP="00435517">
      <w:pPr>
        <w:pStyle w:val="a3"/>
        <w:ind w:left="0" w:firstLine="708"/>
        <w:jc w:val="both"/>
        <w:rPr>
          <w:rFonts w:cs="Times New Roman"/>
          <w:sz w:val="24"/>
          <w:szCs w:val="24"/>
        </w:rPr>
      </w:pPr>
      <w:r>
        <w:rPr>
          <w:rFonts w:cs="Times New Roman"/>
          <w:sz w:val="24"/>
          <w:szCs w:val="24"/>
        </w:rPr>
        <w:t>4.23. Факт приема заявления о приеме на обучение и перечень документов, представленных родителями (законными представителями) ребенка или поступающим, регистрируются в журнале приема заявлений о приеме на обучение в школу. После регистрации заявления о приеме на обучение и перечня документов, представленных родителями (законными представителями) ребенка или поступающим, родителям (законным представителям)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7B8498A5" w14:textId="77777777" w:rsidR="005B01B2" w:rsidRDefault="005B01B2" w:rsidP="00435517">
      <w:pPr>
        <w:pStyle w:val="a3"/>
        <w:ind w:left="0" w:firstLine="708"/>
        <w:jc w:val="both"/>
        <w:rPr>
          <w:rFonts w:cs="Times New Roman"/>
          <w:color w:val="000000"/>
          <w:sz w:val="24"/>
          <w:szCs w:val="24"/>
        </w:rPr>
      </w:pPr>
      <w:r>
        <w:rPr>
          <w:rFonts w:cs="Times New Roman"/>
          <w:sz w:val="24"/>
          <w:szCs w:val="24"/>
        </w:rPr>
        <w:t>4.24. Директор школы издает приказ о приеме на обучение ребенка или поступающего</w:t>
      </w:r>
      <w:r>
        <w:rPr>
          <w:rFonts w:cs="Times New Roman"/>
          <w:color w:val="000000"/>
          <w:sz w:val="24"/>
          <w:szCs w:val="24"/>
        </w:rPr>
        <w:t xml:space="preserve"> в течение 5 рабочих дней после приема заявления о приеме на обучение и представленных документов.</w:t>
      </w:r>
    </w:p>
    <w:p w14:paraId="28E0DEAA" w14:textId="77777777" w:rsidR="005B01B2" w:rsidRDefault="005B01B2" w:rsidP="00435517">
      <w:pPr>
        <w:pStyle w:val="a3"/>
        <w:ind w:left="0" w:firstLine="708"/>
        <w:jc w:val="both"/>
        <w:rPr>
          <w:rFonts w:cs="Times New Roman"/>
          <w:color w:val="000000"/>
          <w:sz w:val="24"/>
          <w:szCs w:val="24"/>
        </w:rPr>
      </w:pPr>
      <w:r>
        <w:rPr>
          <w:rFonts w:cs="Times New Roman"/>
          <w:color w:val="000000"/>
          <w:sz w:val="24"/>
          <w:szCs w:val="24"/>
        </w:rPr>
        <w:t xml:space="preserve">4.25. На информационном стенде </w:t>
      </w:r>
      <w:r>
        <w:rPr>
          <w:rFonts w:cs="Times New Roman"/>
          <w:sz w:val="24"/>
          <w:szCs w:val="24"/>
        </w:rPr>
        <w:t xml:space="preserve">и сайте школы в сети Интернет </w:t>
      </w:r>
      <w:r>
        <w:rPr>
          <w:rFonts w:cs="Times New Roman"/>
          <w:color w:val="000000"/>
          <w:sz w:val="24"/>
          <w:szCs w:val="24"/>
        </w:rPr>
        <w:t>размещается информация об итогах приема не позднее следующего дня, когда был издан приказ директора о приеме на обучение детей.</w:t>
      </w:r>
    </w:p>
    <w:p w14:paraId="55CAE8D0" w14:textId="77777777" w:rsidR="005B01B2" w:rsidRDefault="005B01B2" w:rsidP="00435517">
      <w:pPr>
        <w:pStyle w:val="a3"/>
        <w:ind w:left="0" w:firstLine="708"/>
        <w:jc w:val="both"/>
        <w:rPr>
          <w:rFonts w:cs="Times New Roman"/>
          <w:color w:val="000000"/>
          <w:sz w:val="24"/>
          <w:szCs w:val="24"/>
        </w:rPr>
      </w:pPr>
      <w:r>
        <w:rPr>
          <w:rFonts w:cs="Times New Roman"/>
          <w:color w:val="000000"/>
          <w:sz w:val="24"/>
          <w:szCs w:val="24"/>
        </w:rPr>
        <w:t xml:space="preserve">4.26. На каждого </w:t>
      </w:r>
      <w:r>
        <w:rPr>
          <w:rFonts w:cs="Times New Roman"/>
          <w:sz w:val="24"/>
          <w:szCs w:val="24"/>
        </w:rPr>
        <w:t>ребенка или поступающего, принятого в школу, формируется личное дело, в котором хранятся заявление о приеме на обучение и все представленные родителями (законными представителями) ребенка или поступающим документы</w:t>
      </w:r>
      <w:r>
        <w:rPr>
          <w:rFonts w:cs="Times New Roman"/>
          <w:color w:val="000000"/>
          <w:sz w:val="24"/>
          <w:szCs w:val="24"/>
        </w:rPr>
        <w:t xml:space="preserve"> (копии документов).</w:t>
      </w:r>
    </w:p>
    <w:p w14:paraId="64525139" w14:textId="77777777" w:rsidR="005B01B2" w:rsidRDefault="005B01B2" w:rsidP="00435517">
      <w:pPr>
        <w:rPr>
          <w:color w:val="000000"/>
        </w:rPr>
      </w:pPr>
    </w:p>
    <w:p w14:paraId="4502D37F" w14:textId="77777777" w:rsidR="00B65314" w:rsidRDefault="00B65314" w:rsidP="00435517">
      <w:pPr>
        <w:shd w:val="clear" w:color="auto" w:fill="FFFFFF"/>
        <w:tabs>
          <w:tab w:val="left" w:pos="389"/>
          <w:tab w:val="left" w:pos="9355"/>
        </w:tabs>
        <w:ind w:left="14" w:right="-1"/>
        <w:jc w:val="center"/>
        <w:rPr>
          <w:b/>
          <w:bCs/>
          <w:color w:val="000000"/>
          <w:spacing w:val="4"/>
        </w:rPr>
      </w:pPr>
    </w:p>
    <w:p w14:paraId="1878762C" w14:textId="77777777" w:rsidR="005B01B2" w:rsidRDefault="005B01B2" w:rsidP="00435517">
      <w:pPr>
        <w:shd w:val="clear" w:color="auto" w:fill="FFFFFF"/>
        <w:tabs>
          <w:tab w:val="left" w:pos="389"/>
          <w:tab w:val="left" w:pos="9355"/>
        </w:tabs>
        <w:ind w:left="14" w:right="-1"/>
        <w:jc w:val="center"/>
        <w:rPr>
          <w:rFonts w:eastAsia="Times New Roman"/>
          <w:b/>
          <w:bCs/>
          <w:color w:val="000000"/>
          <w:spacing w:val="5"/>
        </w:rPr>
      </w:pPr>
      <w:r>
        <w:rPr>
          <w:b/>
          <w:bCs/>
          <w:color w:val="000000"/>
          <w:spacing w:val="4"/>
        </w:rPr>
        <w:t xml:space="preserve">5. </w:t>
      </w:r>
      <w:r>
        <w:rPr>
          <w:rFonts w:eastAsia="Times New Roman"/>
          <w:b/>
          <w:bCs/>
          <w:color w:val="000000"/>
          <w:spacing w:val="4"/>
        </w:rPr>
        <w:t>О предоставлении в электронной форме услуги по зачислению в школу</w:t>
      </w:r>
    </w:p>
    <w:p w14:paraId="605A30F4" w14:textId="77777777" w:rsidR="005B01B2" w:rsidRDefault="005B01B2" w:rsidP="00435517">
      <w:pPr>
        <w:shd w:val="clear" w:color="auto" w:fill="FFFFFF"/>
        <w:tabs>
          <w:tab w:val="left" w:pos="389"/>
        </w:tabs>
        <w:ind w:left="14" w:right="845"/>
        <w:jc w:val="center"/>
        <w:rPr>
          <w:rFonts w:eastAsia="Times New Roman"/>
          <w:b/>
          <w:bCs/>
          <w:color w:val="000000"/>
          <w:spacing w:val="5"/>
        </w:rPr>
      </w:pPr>
    </w:p>
    <w:p w14:paraId="5DC69596" w14:textId="1A7D6F12" w:rsidR="005B01B2" w:rsidRDefault="005B01B2" w:rsidP="00435517">
      <w:pPr>
        <w:ind w:firstLine="720"/>
        <w:rPr>
          <w:rFonts w:eastAsia="Times New Roman"/>
          <w:color w:val="000000"/>
          <w:spacing w:val="-1"/>
        </w:rPr>
      </w:pPr>
      <w:r>
        <w:rPr>
          <w:rFonts w:eastAsia="Times New Roman"/>
        </w:rPr>
        <w:t>5.</w:t>
      </w:r>
      <w:r w:rsidR="00660EEC" w:rsidRPr="00660EEC">
        <w:rPr>
          <w:rFonts w:eastAsia="Times New Roman"/>
        </w:rPr>
        <w:t>1</w:t>
      </w:r>
      <w:r>
        <w:rPr>
          <w:rFonts w:eastAsia="Times New Roman"/>
        </w:rPr>
        <w:t xml:space="preserve">. </w:t>
      </w:r>
      <w:r w:rsidR="00660EEC" w:rsidRPr="00660EEC">
        <w:rPr>
          <w:rFonts w:eastAsia="Times New Roman"/>
          <w:color w:val="000000"/>
          <w:spacing w:val="-1"/>
        </w:rPr>
        <w:t>Заявителями на получение услуги по зачислению в школу в электронной форме являются родители (законные представители) детей, желающие зачислить ребенка на обучение в школу.</w:t>
      </w:r>
    </w:p>
    <w:p w14:paraId="26658F42" w14:textId="70BA25D0" w:rsidR="005B01B2" w:rsidRDefault="005B01B2" w:rsidP="00435517">
      <w:pPr>
        <w:ind w:firstLine="720"/>
      </w:pPr>
      <w:r>
        <w:rPr>
          <w:rFonts w:eastAsia="Times New Roman"/>
          <w:color w:val="000000"/>
          <w:spacing w:val="-1"/>
        </w:rPr>
        <w:t>5.</w:t>
      </w:r>
      <w:r w:rsidR="00660EEC" w:rsidRPr="00660EEC">
        <w:rPr>
          <w:rFonts w:eastAsia="Times New Roman"/>
          <w:color w:val="000000"/>
          <w:spacing w:val="-1"/>
        </w:rPr>
        <w:t>2</w:t>
      </w:r>
      <w:r>
        <w:rPr>
          <w:rFonts w:eastAsia="Times New Roman"/>
          <w:color w:val="000000"/>
          <w:spacing w:val="-1"/>
        </w:rPr>
        <w:t xml:space="preserve">. </w:t>
      </w:r>
      <w:r>
        <w:rPr>
          <w:rFonts w:eastAsia="Times New Roman"/>
          <w:color w:val="000000"/>
        </w:rPr>
        <w:t xml:space="preserve">В случае обращения за услугой посредством федеральной государственной информационной </w:t>
      </w:r>
      <w:r>
        <w:rPr>
          <w:rFonts w:eastAsia="Times New Roman"/>
          <w:color w:val="000000"/>
          <w:spacing w:val="-6"/>
        </w:rPr>
        <w:t xml:space="preserve">системы ЕПГУ </w:t>
      </w:r>
      <w:r>
        <w:rPr>
          <w:rFonts w:eastAsia="Times New Roman"/>
          <w:color w:val="000000"/>
        </w:rPr>
        <w:t>заявитель представляет только заявление для зачисления ребенка</w:t>
      </w:r>
      <w:r>
        <w:t>.</w:t>
      </w:r>
    </w:p>
    <w:p w14:paraId="2135A2CE" w14:textId="116C2FD6" w:rsidR="005B01B2" w:rsidRDefault="005B01B2" w:rsidP="00435517">
      <w:pPr>
        <w:ind w:firstLine="720"/>
        <w:rPr>
          <w:rFonts w:eastAsia="Times New Roman"/>
        </w:rPr>
      </w:pPr>
      <w:r>
        <w:t>5.</w:t>
      </w:r>
      <w:r w:rsidR="00660EEC">
        <w:rPr>
          <w:lang w:val="en-US"/>
        </w:rPr>
        <w:t>3</w:t>
      </w:r>
      <w:r>
        <w:t xml:space="preserve">. </w:t>
      </w:r>
      <w:r>
        <w:rPr>
          <w:rFonts w:eastAsia="Times New Roman"/>
        </w:rPr>
        <w:t>Сроки предоставления услуги:</w:t>
      </w:r>
    </w:p>
    <w:p w14:paraId="21B38BC9" w14:textId="259935A1" w:rsidR="005B01B2" w:rsidRDefault="005B01B2" w:rsidP="00435517">
      <w:pPr>
        <w:ind w:firstLine="720"/>
      </w:pPr>
      <w:r>
        <w:rPr>
          <w:rFonts w:eastAsia="Times New Roman"/>
        </w:rPr>
        <w:t xml:space="preserve">Прием, регистрация документов заявителя, уведомление </w:t>
      </w:r>
      <w:r>
        <w:rPr>
          <w:rFonts w:eastAsia="Times New Roman"/>
          <w:spacing w:val="-1"/>
        </w:rPr>
        <w:t xml:space="preserve">заявителя о приеме документов в электронном виде с указанием регистрационного номера или отказе в приеме документов </w:t>
      </w:r>
      <w:r w:rsidR="00B648E6">
        <w:rPr>
          <w:rFonts w:eastAsia="Times New Roman"/>
          <w:spacing w:val="-1"/>
        </w:rPr>
        <w:t>–</w:t>
      </w:r>
      <w:r>
        <w:rPr>
          <w:rFonts w:eastAsia="Times New Roman"/>
          <w:spacing w:val="-1"/>
        </w:rPr>
        <w:t xml:space="preserve"> не более 4 рабочих дней.</w:t>
      </w:r>
    </w:p>
    <w:p w14:paraId="0006546C" w14:textId="1FBF8652" w:rsidR="005B01B2" w:rsidRDefault="005B01B2" w:rsidP="00435517">
      <w:pPr>
        <w:shd w:val="clear" w:color="auto" w:fill="FFFFFF"/>
        <w:ind w:left="5" w:right="58" w:firstLine="703"/>
        <w:rPr>
          <w:rFonts w:eastAsia="Times New Roman"/>
          <w:spacing w:val="-5"/>
        </w:rPr>
      </w:pPr>
      <w:r>
        <w:rPr>
          <w:rFonts w:eastAsia="Times New Roman"/>
          <w:spacing w:val="-2"/>
        </w:rPr>
        <w:t xml:space="preserve">Рассмотрение документов заявителя и принятие решения об отказе в зачислении </w:t>
      </w:r>
      <w:r w:rsidR="00B648E6">
        <w:rPr>
          <w:rFonts w:eastAsia="Times New Roman"/>
          <w:spacing w:val="-2"/>
        </w:rPr>
        <w:t>–</w:t>
      </w:r>
      <w:r>
        <w:rPr>
          <w:rFonts w:eastAsia="Times New Roman"/>
          <w:spacing w:val="-2"/>
        </w:rPr>
        <w:t xml:space="preserve"> </w:t>
      </w:r>
      <w:r>
        <w:rPr>
          <w:rFonts w:eastAsia="Times New Roman"/>
          <w:spacing w:val="-1"/>
        </w:rPr>
        <w:t>4 рабочих дня</w:t>
      </w:r>
      <w:r>
        <w:rPr>
          <w:rFonts w:eastAsia="Times New Roman"/>
          <w:spacing w:val="-5"/>
        </w:rPr>
        <w:t>.</w:t>
      </w:r>
    </w:p>
    <w:p w14:paraId="0DE161C5" w14:textId="3C6317B7" w:rsidR="005B01B2" w:rsidRDefault="005B01B2" w:rsidP="00435517">
      <w:pPr>
        <w:shd w:val="clear" w:color="auto" w:fill="FFFFFF"/>
        <w:ind w:left="5" w:right="58"/>
        <w:rPr>
          <w:rFonts w:eastAsia="Times New Roman"/>
        </w:rPr>
      </w:pPr>
      <w:r>
        <w:rPr>
          <w:rFonts w:eastAsia="Times New Roman"/>
          <w:spacing w:val="-5"/>
        </w:rPr>
        <w:tab/>
        <w:t>5.</w:t>
      </w:r>
      <w:r w:rsidR="00660EEC" w:rsidRPr="00660EEC">
        <w:rPr>
          <w:rFonts w:eastAsia="Times New Roman"/>
          <w:spacing w:val="-5"/>
        </w:rPr>
        <w:t>4</w:t>
      </w:r>
      <w:r>
        <w:rPr>
          <w:rFonts w:eastAsia="Times New Roman"/>
          <w:spacing w:val="-5"/>
        </w:rPr>
        <w:t xml:space="preserve">. </w:t>
      </w:r>
      <w:r>
        <w:rPr>
          <w:rFonts w:eastAsia="Times New Roman"/>
          <w:spacing w:val="-1"/>
        </w:rPr>
        <w:t xml:space="preserve">Заявители должны предоставить оригиналы документов, необходимых для получения услуги, в </w:t>
      </w:r>
      <w:r>
        <w:t>школу</w:t>
      </w:r>
      <w:r>
        <w:rPr>
          <w:rFonts w:eastAsia="Times New Roman"/>
          <w:spacing w:val="-1"/>
        </w:rPr>
        <w:t xml:space="preserve"> </w:t>
      </w:r>
      <w:r>
        <w:rPr>
          <w:rFonts w:eastAsia="Times New Roman"/>
        </w:rPr>
        <w:t xml:space="preserve">в течение 4 рабочих дней после подачи заявления. В случае, если требуемые для зачисления в </w:t>
      </w:r>
      <w:r>
        <w:t>школу</w:t>
      </w:r>
      <w:r>
        <w:rPr>
          <w:rFonts w:eastAsia="Times New Roman"/>
          <w:spacing w:val="-1"/>
        </w:rPr>
        <w:t xml:space="preserve"> </w:t>
      </w:r>
      <w:r>
        <w:rPr>
          <w:rFonts w:eastAsia="Times New Roman"/>
        </w:rPr>
        <w:t>документы не предоставлены в течение установленного срока, школа</w:t>
      </w:r>
      <w:r>
        <w:rPr>
          <w:rFonts w:eastAsia="Times New Roman"/>
          <w:spacing w:val="-1"/>
        </w:rPr>
        <w:t xml:space="preserve">, </w:t>
      </w:r>
      <w:r>
        <w:rPr>
          <w:rFonts w:eastAsia="Times New Roman"/>
        </w:rPr>
        <w:t>вправе отказать в услуге.</w:t>
      </w:r>
    </w:p>
    <w:p w14:paraId="1A706E54" w14:textId="2E2B955C" w:rsidR="005B01B2" w:rsidRDefault="005B01B2" w:rsidP="00435517">
      <w:pPr>
        <w:shd w:val="clear" w:color="auto" w:fill="FFFFFF"/>
        <w:ind w:left="5" w:right="58" w:firstLine="703"/>
        <w:rPr>
          <w:color w:val="000000"/>
        </w:rPr>
      </w:pPr>
      <w:r>
        <w:rPr>
          <w:rFonts w:eastAsia="Times New Roman"/>
        </w:rPr>
        <w:t>5.</w:t>
      </w:r>
      <w:r w:rsidR="00660EEC" w:rsidRPr="00660EEC">
        <w:rPr>
          <w:rFonts w:eastAsia="Times New Roman"/>
        </w:rPr>
        <w:t>5</w:t>
      </w:r>
      <w:r>
        <w:rPr>
          <w:rFonts w:eastAsia="Times New Roman"/>
        </w:rPr>
        <w:t xml:space="preserve">. </w:t>
      </w:r>
      <w:r>
        <w:rPr>
          <w:rFonts w:eastAsia="Times New Roman"/>
          <w:spacing w:val="-1"/>
        </w:rPr>
        <w:t xml:space="preserve">Зачисление в школу оформляется приказом директора в течение 3 рабочих дней после завершения приема </w:t>
      </w:r>
      <w:r>
        <w:rPr>
          <w:rFonts w:eastAsia="Times New Roman"/>
          <w:spacing w:val="-2"/>
        </w:rPr>
        <w:t>заявлений о приеме на обучение в 1 класс и в</w:t>
      </w:r>
      <w:r>
        <w:rPr>
          <w:rFonts w:eastAsia="Times New Roman"/>
          <w:spacing w:val="-1"/>
        </w:rPr>
        <w:t xml:space="preserve"> течение 5 рабочих дней </w:t>
      </w:r>
      <w:r>
        <w:rPr>
          <w:rFonts w:eastAsia="Times New Roman"/>
        </w:rPr>
        <w:t xml:space="preserve">после приема заявления о приеме на обучение и представленных документов, за исключением случаев, предусмотренных п. 2.1. </w:t>
      </w:r>
      <w:r>
        <w:rPr>
          <w:color w:val="000000"/>
        </w:rPr>
        <w:t>Правил.</w:t>
      </w:r>
    </w:p>
    <w:p w14:paraId="664550A4" w14:textId="7CCAF711" w:rsidR="005B01B2" w:rsidRDefault="005B01B2" w:rsidP="00435517">
      <w:pPr>
        <w:shd w:val="clear" w:color="auto" w:fill="FFFFFF"/>
        <w:ind w:left="5" w:right="58" w:firstLine="703"/>
      </w:pPr>
      <w:r>
        <w:rPr>
          <w:color w:val="000000"/>
        </w:rPr>
        <w:t>5.</w:t>
      </w:r>
      <w:r w:rsidR="00660EEC">
        <w:rPr>
          <w:color w:val="000000"/>
          <w:lang w:val="en-US"/>
        </w:rPr>
        <w:t>6</w:t>
      </w:r>
      <w:r>
        <w:rPr>
          <w:color w:val="000000"/>
        </w:rPr>
        <w:t xml:space="preserve">. </w:t>
      </w:r>
      <w:r>
        <w:rPr>
          <w:rFonts w:eastAsia="Times New Roman"/>
        </w:rPr>
        <w:t xml:space="preserve">Результат предоставления услуги: </w:t>
      </w:r>
    </w:p>
    <w:p w14:paraId="0C33A035" w14:textId="77777777" w:rsidR="005B01B2" w:rsidRDefault="005B01B2" w:rsidP="00435517">
      <w:pPr>
        <w:pStyle w:val="a3"/>
        <w:shd w:val="clear" w:color="auto" w:fill="FFFFFF"/>
        <w:tabs>
          <w:tab w:val="left" w:pos="134"/>
        </w:tabs>
        <w:ind w:left="0"/>
        <w:jc w:val="both"/>
        <w:rPr>
          <w:rFonts w:cs="Times New Roman"/>
          <w:color w:val="000000"/>
          <w:spacing w:val="-1"/>
          <w:sz w:val="24"/>
          <w:szCs w:val="24"/>
        </w:rPr>
      </w:pPr>
      <w:r>
        <w:rPr>
          <w:rFonts w:cs="Times New Roman"/>
          <w:color w:val="000000"/>
          <w:sz w:val="24"/>
          <w:szCs w:val="24"/>
        </w:rPr>
        <w:t xml:space="preserve">Конечным результатом предоставления услуги является </w:t>
      </w:r>
      <w:r>
        <w:rPr>
          <w:rFonts w:cs="Times New Roman"/>
          <w:color w:val="000000"/>
          <w:spacing w:val="-1"/>
          <w:sz w:val="24"/>
          <w:szCs w:val="24"/>
        </w:rPr>
        <w:t xml:space="preserve">зачисление ребенка заявителя в </w:t>
      </w:r>
      <w:r>
        <w:rPr>
          <w:rFonts w:cs="Times New Roman"/>
          <w:sz w:val="24"/>
          <w:szCs w:val="24"/>
        </w:rPr>
        <w:t>школу</w:t>
      </w:r>
      <w:r>
        <w:rPr>
          <w:rFonts w:cs="Times New Roman"/>
          <w:color w:val="000000"/>
          <w:spacing w:val="-1"/>
          <w:sz w:val="24"/>
          <w:szCs w:val="24"/>
        </w:rPr>
        <w:t xml:space="preserve">, или мотивированный отказ </w:t>
      </w:r>
      <w:r>
        <w:rPr>
          <w:rFonts w:cs="Times New Roman"/>
          <w:color w:val="000000"/>
          <w:sz w:val="24"/>
          <w:szCs w:val="24"/>
        </w:rPr>
        <w:t xml:space="preserve">в зачислении ребенка заявителя в </w:t>
      </w:r>
      <w:r>
        <w:rPr>
          <w:rFonts w:cs="Times New Roman"/>
          <w:sz w:val="24"/>
          <w:szCs w:val="24"/>
        </w:rPr>
        <w:t>школу</w:t>
      </w:r>
      <w:r>
        <w:rPr>
          <w:rFonts w:cs="Times New Roman"/>
          <w:color w:val="000000"/>
          <w:spacing w:val="-1"/>
          <w:sz w:val="24"/>
          <w:szCs w:val="24"/>
        </w:rPr>
        <w:t>.</w:t>
      </w:r>
    </w:p>
    <w:p w14:paraId="3395BF7C" w14:textId="57F8CBBF" w:rsidR="005B01B2" w:rsidRDefault="005B01B2" w:rsidP="00435517">
      <w:pPr>
        <w:pStyle w:val="a3"/>
        <w:shd w:val="clear" w:color="auto" w:fill="FFFFFF"/>
        <w:tabs>
          <w:tab w:val="left" w:pos="134"/>
        </w:tabs>
        <w:ind w:left="0"/>
        <w:jc w:val="both"/>
        <w:rPr>
          <w:rFonts w:cs="Times New Roman"/>
          <w:color w:val="000000"/>
          <w:spacing w:val="-1"/>
          <w:sz w:val="24"/>
          <w:szCs w:val="24"/>
        </w:rPr>
      </w:pPr>
      <w:r>
        <w:rPr>
          <w:rFonts w:cs="Times New Roman"/>
          <w:color w:val="000000"/>
          <w:spacing w:val="-1"/>
          <w:sz w:val="24"/>
          <w:szCs w:val="24"/>
        </w:rPr>
        <w:t>5.</w:t>
      </w:r>
      <w:r w:rsidR="00660EEC">
        <w:rPr>
          <w:rFonts w:cs="Times New Roman"/>
          <w:color w:val="000000"/>
          <w:spacing w:val="-1"/>
          <w:sz w:val="24"/>
          <w:szCs w:val="24"/>
          <w:lang w:val="en-US"/>
        </w:rPr>
        <w:t>7</w:t>
      </w:r>
      <w:r>
        <w:rPr>
          <w:rFonts w:cs="Times New Roman"/>
          <w:color w:val="000000"/>
          <w:spacing w:val="-1"/>
          <w:sz w:val="24"/>
          <w:szCs w:val="24"/>
        </w:rPr>
        <w:t>. Услуга оказывается бесплатно. За ее оказание или осуществление административных процедур при предоставлении услуги не допускается взимание государственной пошлины или иной платы.</w:t>
      </w:r>
    </w:p>
    <w:p w14:paraId="12DFD4A9" w14:textId="5969572D" w:rsidR="005B01B2" w:rsidRDefault="005B01B2" w:rsidP="00435517">
      <w:pPr>
        <w:pStyle w:val="a3"/>
        <w:shd w:val="clear" w:color="auto" w:fill="FFFFFF"/>
        <w:tabs>
          <w:tab w:val="left" w:pos="134"/>
        </w:tabs>
        <w:ind w:left="0"/>
        <w:jc w:val="both"/>
        <w:rPr>
          <w:rFonts w:cs="Times New Roman"/>
          <w:color w:val="000000"/>
          <w:spacing w:val="-7"/>
          <w:sz w:val="24"/>
          <w:szCs w:val="24"/>
        </w:rPr>
      </w:pPr>
      <w:r>
        <w:rPr>
          <w:rFonts w:cs="Times New Roman"/>
          <w:color w:val="000000"/>
          <w:spacing w:val="-1"/>
          <w:sz w:val="24"/>
          <w:szCs w:val="24"/>
        </w:rPr>
        <w:t>5.</w:t>
      </w:r>
      <w:r w:rsidR="00660EEC" w:rsidRPr="00660EEC">
        <w:rPr>
          <w:rFonts w:cs="Times New Roman"/>
          <w:color w:val="000000"/>
          <w:spacing w:val="-1"/>
          <w:sz w:val="24"/>
          <w:szCs w:val="24"/>
        </w:rPr>
        <w:t>8</w:t>
      </w:r>
      <w:r>
        <w:rPr>
          <w:rFonts w:cs="Times New Roman"/>
          <w:color w:val="000000"/>
          <w:spacing w:val="-1"/>
          <w:sz w:val="24"/>
          <w:szCs w:val="24"/>
        </w:rPr>
        <w:t xml:space="preserve">. </w:t>
      </w:r>
      <w:r>
        <w:rPr>
          <w:rFonts w:cs="Times New Roman"/>
          <w:color w:val="000000"/>
          <w:spacing w:val="-2"/>
          <w:sz w:val="24"/>
          <w:szCs w:val="24"/>
        </w:rPr>
        <w:t>Перечень оснований для отказа в приеме документов, необходимых для предоставления услуги:</w:t>
      </w:r>
    </w:p>
    <w:p w14:paraId="2FEE1E5A" w14:textId="77777777" w:rsidR="005B01B2" w:rsidRDefault="005B01B2" w:rsidP="00435517">
      <w:pPr>
        <w:shd w:val="clear" w:color="auto" w:fill="FFFFFF"/>
        <w:tabs>
          <w:tab w:val="left" w:pos="384"/>
        </w:tabs>
        <w:ind w:left="5"/>
        <w:rPr>
          <w:color w:val="000000"/>
          <w:spacing w:val="-7"/>
        </w:rPr>
      </w:pPr>
      <w:r>
        <w:rPr>
          <w:rFonts w:eastAsia="Times New Roman"/>
          <w:color w:val="000000"/>
          <w:spacing w:val="-2"/>
        </w:rPr>
        <w:tab/>
      </w:r>
      <w:r>
        <w:rPr>
          <w:rFonts w:eastAsia="Times New Roman"/>
          <w:color w:val="000000"/>
          <w:spacing w:val="-2"/>
        </w:rPr>
        <w:tab/>
        <w:t xml:space="preserve">- </w:t>
      </w:r>
      <w:r>
        <w:rPr>
          <w:rFonts w:eastAsia="Times New Roman"/>
          <w:color w:val="000000"/>
        </w:rPr>
        <w:t>предоставление неполного пакета документов, перечисленных в пунктах 4.10, 4.19, 4.23, 5.3, 5.4 Правил</w:t>
      </w:r>
      <w:r>
        <w:rPr>
          <w:rFonts w:eastAsia="Times New Roman"/>
          <w:color w:val="000000"/>
          <w:spacing w:val="-1"/>
        </w:rPr>
        <w:t>;</w:t>
      </w:r>
    </w:p>
    <w:p w14:paraId="5D0F3D0F" w14:textId="77777777" w:rsidR="005B01B2" w:rsidRDefault="005B01B2" w:rsidP="00435517">
      <w:pPr>
        <w:shd w:val="clear" w:color="auto" w:fill="FFFFFF"/>
        <w:tabs>
          <w:tab w:val="left" w:pos="384"/>
        </w:tabs>
        <w:ind w:left="5"/>
        <w:rPr>
          <w:rFonts w:eastAsia="Times New Roman"/>
          <w:color w:val="000000"/>
          <w:spacing w:val="-1"/>
        </w:rPr>
      </w:pPr>
      <w:r>
        <w:rPr>
          <w:rFonts w:eastAsia="Times New Roman"/>
          <w:color w:val="000000"/>
          <w:spacing w:val="-1"/>
        </w:rPr>
        <w:tab/>
      </w:r>
      <w:r>
        <w:rPr>
          <w:rFonts w:eastAsia="Times New Roman"/>
          <w:color w:val="000000"/>
          <w:spacing w:val="-1"/>
        </w:rPr>
        <w:tab/>
        <w:t>- наличие в представленных документах недостоверных (искаженных) сведений.</w:t>
      </w:r>
    </w:p>
    <w:p w14:paraId="2CA6448A" w14:textId="5EAC506A" w:rsidR="005B01B2" w:rsidRDefault="005B01B2" w:rsidP="00435517">
      <w:pPr>
        <w:shd w:val="clear" w:color="auto" w:fill="FFFFFF"/>
        <w:tabs>
          <w:tab w:val="left" w:pos="384"/>
        </w:tabs>
        <w:ind w:left="5"/>
      </w:pPr>
      <w:r>
        <w:rPr>
          <w:rFonts w:eastAsia="Times New Roman"/>
          <w:color w:val="000000"/>
          <w:spacing w:val="-1"/>
        </w:rPr>
        <w:tab/>
      </w:r>
      <w:r>
        <w:rPr>
          <w:rFonts w:eastAsia="Times New Roman"/>
          <w:color w:val="000000"/>
          <w:spacing w:val="-1"/>
        </w:rPr>
        <w:tab/>
        <w:t>5.</w:t>
      </w:r>
      <w:r w:rsidR="00660EEC">
        <w:rPr>
          <w:rFonts w:eastAsia="Times New Roman"/>
          <w:color w:val="000000"/>
          <w:spacing w:val="-1"/>
          <w:lang w:val="en-US"/>
        </w:rPr>
        <w:t>9</w:t>
      </w:r>
      <w:r>
        <w:rPr>
          <w:rFonts w:eastAsia="Times New Roman"/>
          <w:color w:val="000000"/>
          <w:spacing w:val="-1"/>
        </w:rPr>
        <w:t xml:space="preserve">. </w:t>
      </w:r>
      <w:r>
        <w:rPr>
          <w:rFonts w:eastAsia="Times New Roman"/>
          <w:color w:val="000000"/>
        </w:rPr>
        <w:t xml:space="preserve">Информирование об услуге осуществляется школой при личном </w:t>
      </w:r>
      <w:r>
        <w:rPr>
          <w:rFonts w:eastAsia="Times New Roman"/>
          <w:color w:val="000000"/>
          <w:spacing w:val="-1"/>
        </w:rPr>
        <w:t>обращении заявителя, с использованием почтовой, телефонной связи, посредством электронной почты, через ЕГПУ.</w:t>
      </w:r>
    </w:p>
    <w:p w14:paraId="01A01EAE" w14:textId="77777777" w:rsidR="000A7E4B" w:rsidRDefault="000A7E4B" w:rsidP="00435517"/>
    <w:sectPr w:rsidR="000A7E4B" w:rsidSect="00B65314">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3FC7"/>
    <w:multiLevelType w:val="hybridMultilevel"/>
    <w:tmpl w:val="03FAFE4C"/>
    <w:lvl w:ilvl="0" w:tplc="3F9EF218">
      <w:start w:val="1"/>
      <w:numFmt w:val="bullet"/>
      <w:lvlText w:val="•"/>
      <w:lvlJc w:val="left"/>
      <w:pPr>
        <w:tabs>
          <w:tab w:val="num" w:pos="720"/>
        </w:tabs>
        <w:ind w:left="720" w:hanging="360"/>
      </w:pPr>
      <w:rPr>
        <w:rFonts w:ascii="Arial" w:hAnsi="Arial" w:hint="default"/>
      </w:rPr>
    </w:lvl>
    <w:lvl w:ilvl="1" w:tplc="413C09B0" w:tentative="1">
      <w:start w:val="1"/>
      <w:numFmt w:val="bullet"/>
      <w:lvlText w:val="•"/>
      <w:lvlJc w:val="left"/>
      <w:pPr>
        <w:tabs>
          <w:tab w:val="num" w:pos="1440"/>
        </w:tabs>
        <w:ind w:left="1440" w:hanging="360"/>
      </w:pPr>
      <w:rPr>
        <w:rFonts w:ascii="Arial" w:hAnsi="Arial" w:hint="default"/>
      </w:rPr>
    </w:lvl>
    <w:lvl w:ilvl="2" w:tplc="098A40C6" w:tentative="1">
      <w:start w:val="1"/>
      <w:numFmt w:val="bullet"/>
      <w:lvlText w:val="•"/>
      <w:lvlJc w:val="left"/>
      <w:pPr>
        <w:tabs>
          <w:tab w:val="num" w:pos="2160"/>
        </w:tabs>
        <w:ind w:left="2160" w:hanging="360"/>
      </w:pPr>
      <w:rPr>
        <w:rFonts w:ascii="Arial" w:hAnsi="Arial" w:hint="default"/>
      </w:rPr>
    </w:lvl>
    <w:lvl w:ilvl="3" w:tplc="4ED831FA" w:tentative="1">
      <w:start w:val="1"/>
      <w:numFmt w:val="bullet"/>
      <w:lvlText w:val="•"/>
      <w:lvlJc w:val="left"/>
      <w:pPr>
        <w:tabs>
          <w:tab w:val="num" w:pos="2880"/>
        </w:tabs>
        <w:ind w:left="2880" w:hanging="360"/>
      </w:pPr>
      <w:rPr>
        <w:rFonts w:ascii="Arial" w:hAnsi="Arial" w:hint="default"/>
      </w:rPr>
    </w:lvl>
    <w:lvl w:ilvl="4" w:tplc="CC2EB68E" w:tentative="1">
      <w:start w:val="1"/>
      <w:numFmt w:val="bullet"/>
      <w:lvlText w:val="•"/>
      <w:lvlJc w:val="left"/>
      <w:pPr>
        <w:tabs>
          <w:tab w:val="num" w:pos="3600"/>
        </w:tabs>
        <w:ind w:left="3600" w:hanging="360"/>
      </w:pPr>
      <w:rPr>
        <w:rFonts w:ascii="Arial" w:hAnsi="Arial" w:hint="default"/>
      </w:rPr>
    </w:lvl>
    <w:lvl w:ilvl="5" w:tplc="DD9EA990" w:tentative="1">
      <w:start w:val="1"/>
      <w:numFmt w:val="bullet"/>
      <w:lvlText w:val="•"/>
      <w:lvlJc w:val="left"/>
      <w:pPr>
        <w:tabs>
          <w:tab w:val="num" w:pos="4320"/>
        </w:tabs>
        <w:ind w:left="4320" w:hanging="360"/>
      </w:pPr>
      <w:rPr>
        <w:rFonts w:ascii="Arial" w:hAnsi="Arial" w:hint="default"/>
      </w:rPr>
    </w:lvl>
    <w:lvl w:ilvl="6" w:tplc="7C20664A" w:tentative="1">
      <w:start w:val="1"/>
      <w:numFmt w:val="bullet"/>
      <w:lvlText w:val="•"/>
      <w:lvlJc w:val="left"/>
      <w:pPr>
        <w:tabs>
          <w:tab w:val="num" w:pos="5040"/>
        </w:tabs>
        <w:ind w:left="5040" w:hanging="360"/>
      </w:pPr>
      <w:rPr>
        <w:rFonts w:ascii="Arial" w:hAnsi="Arial" w:hint="default"/>
      </w:rPr>
    </w:lvl>
    <w:lvl w:ilvl="7" w:tplc="86E8EAE0" w:tentative="1">
      <w:start w:val="1"/>
      <w:numFmt w:val="bullet"/>
      <w:lvlText w:val="•"/>
      <w:lvlJc w:val="left"/>
      <w:pPr>
        <w:tabs>
          <w:tab w:val="num" w:pos="5760"/>
        </w:tabs>
        <w:ind w:left="5760" w:hanging="360"/>
      </w:pPr>
      <w:rPr>
        <w:rFonts w:ascii="Arial" w:hAnsi="Arial" w:hint="default"/>
      </w:rPr>
    </w:lvl>
    <w:lvl w:ilvl="8" w:tplc="553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565FA6"/>
    <w:multiLevelType w:val="hybridMultilevel"/>
    <w:tmpl w:val="7236DFCE"/>
    <w:lvl w:ilvl="0" w:tplc="772E7D30">
      <w:start w:val="1"/>
      <w:numFmt w:val="bullet"/>
      <w:lvlText w:val="•"/>
      <w:lvlJc w:val="left"/>
      <w:pPr>
        <w:tabs>
          <w:tab w:val="num" w:pos="720"/>
        </w:tabs>
        <w:ind w:left="720" w:hanging="360"/>
      </w:pPr>
      <w:rPr>
        <w:rFonts w:ascii="Arial" w:hAnsi="Arial" w:hint="default"/>
      </w:rPr>
    </w:lvl>
    <w:lvl w:ilvl="1" w:tplc="3984FE9C" w:tentative="1">
      <w:start w:val="1"/>
      <w:numFmt w:val="bullet"/>
      <w:lvlText w:val="•"/>
      <w:lvlJc w:val="left"/>
      <w:pPr>
        <w:tabs>
          <w:tab w:val="num" w:pos="1440"/>
        </w:tabs>
        <w:ind w:left="1440" w:hanging="360"/>
      </w:pPr>
      <w:rPr>
        <w:rFonts w:ascii="Arial" w:hAnsi="Arial" w:hint="default"/>
      </w:rPr>
    </w:lvl>
    <w:lvl w:ilvl="2" w:tplc="305246C8" w:tentative="1">
      <w:start w:val="1"/>
      <w:numFmt w:val="bullet"/>
      <w:lvlText w:val="•"/>
      <w:lvlJc w:val="left"/>
      <w:pPr>
        <w:tabs>
          <w:tab w:val="num" w:pos="2160"/>
        </w:tabs>
        <w:ind w:left="2160" w:hanging="360"/>
      </w:pPr>
      <w:rPr>
        <w:rFonts w:ascii="Arial" w:hAnsi="Arial" w:hint="default"/>
      </w:rPr>
    </w:lvl>
    <w:lvl w:ilvl="3" w:tplc="E8A48F2C" w:tentative="1">
      <w:start w:val="1"/>
      <w:numFmt w:val="bullet"/>
      <w:lvlText w:val="•"/>
      <w:lvlJc w:val="left"/>
      <w:pPr>
        <w:tabs>
          <w:tab w:val="num" w:pos="2880"/>
        </w:tabs>
        <w:ind w:left="2880" w:hanging="360"/>
      </w:pPr>
      <w:rPr>
        <w:rFonts w:ascii="Arial" w:hAnsi="Arial" w:hint="default"/>
      </w:rPr>
    </w:lvl>
    <w:lvl w:ilvl="4" w:tplc="135AA172" w:tentative="1">
      <w:start w:val="1"/>
      <w:numFmt w:val="bullet"/>
      <w:lvlText w:val="•"/>
      <w:lvlJc w:val="left"/>
      <w:pPr>
        <w:tabs>
          <w:tab w:val="num" w:pos="3600"/>
        </w:tabs>
        <w:ind w:left="3600" w:hanging="360"/>
      </w:pPr>
      <w:rPr>
        <w:rFonts w:ascii="Arial" w:hAnsi="Arial" w:hint="default"/>
      </w:rPr>
    </w:lvl>
    <w:lvl w:ilvl="5" w:tplc="25581C20" w:tentative="1">
      <w:start w:val="1"/>
      <w:numFmt w:val="bullet"/>
      <w:lvlText w:val="•"/>
      <w:lvlJc w:val="left"/>
      <w:pPr>
        <w:tabs>
          <w:tab w:val="num" w:pos="4320"/>
        </w:tabs>
        <w:ind w:left="4320" w:hanging="360"/>
      </w:pPr>
      <w:rPr>
        <w:rFonts w:ascii="Arial" w:hAnsi="Arial" w:hint="default"/>
      </w:rPr>
    </w:lvl>
    <w:lvl w:ilvl="6" w:tplc="7CFAE970" w:tentative="1">
      <w:start w:val="1"/>
      <w:numFmt w:val="bullet"/>
      <w:lvlText w:val="•"/>
      <w:lvlJc w:val="left"/>
      <w:pPr>
        <w:tabs>
          <w:tab w:val="num" w:pos="5040"/>
        </w:tabs>
        <w:ind w:left="5040" w:hanging="360"/>
      </w:pPr>
      <w:rPr>
        <w:rFonts w:ascii="Arial" w:hAnsi="Arial" w:hint="default"/>
      </w:rPr>
    </w:lvl>
    <w:lvl w:ilvl="7" w:tplc="F26A5240" w:tentative="1">
      <w:start w:val="1"/>
      <w:numFmt w:val="bullet"/>
      <w:lvlText w:val="•"/>
      <w:lvlJc w:val="left"/>
      <w:pPr>
        <w:tabs>
          <w:tab w:val="num" w:pos="5760"/>
        </w:tabs>
        <w:ind w:left="5760" w:hanging="360"/>
      </w:pPr>
      <w:rPr>
        <w:rFonts w:ascii="Arial" w:hAnsi="Arial" w:hint="default"/>
      </w:rPr>
    </w:lvl>
    <w:lvl w:ilvl="8" w:tplc="EFEE05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D1519DC"/>
    <w:multiLevelType w:val="hybridMultilevel"/>
    <w:tmpl w:val="970E9A56"/>
    <w:lvl w:ilvl="0" w:tplc="5E3EDD1A">
      <w:start w:val="1"/>
      <w:numFmt w:val="bullet"/>
      <w:lvlText w:val="•"/>
      <w:lvlJc w:val="left"/>
      <w:pPr>
        <w:tabs>
          <w:tab w:val="num" w:pos="720"/>
        </w:tabs>
        <w:ind w:left="720" w:hanging="360"/>
      </w:pPr>
      <w:rPr>
        <w:rFonts w:ascii="Arial" w:hAnsi="Arial" w:hint="default"/>
      </w:rPr>
    </w:lvl>
    <w:lvl w:ilvl="1" w:tplc="DF5C9130" w:tentative="1">
      <w:start w:val="1"/>
      <w:numFmt w:val="bullet"/>
      <w:lvlText w:val="•"/>
      <w:lvlJc w:val="left"/>
      <w:pPr>
        <w:tabs>
          <w:tab w:val="num" w:pos="1440"/>
        </w:tabs>
        <w:ind w:left="1440" w:hanging="360"/>
      </w:pPr>
      <w:rPr>
        <w:rFonts w:ascii="Arial" w:hAnsi="Arial" w:hint="default"/>
      </w:rPr>
    </w:lvl>
    <w:lvl w:ilvl="2" w:tplc="75000718" w:tentative="1">
      <w:start w:val="1"/>
      <w:numFmt w:val="bullet"/>
      <w:lvlText w:val="•"/>
      <w:lvlJc w:val="left"/>
      <w:pPr>
        <w:tabs>
          <w:tab w:val="num" w:pos="2160"/>
        </w:tabs>
        <w:ind w:left="2160" w:hanging="360"/>
      </w:pPr>
      <w:rPr>
        <w:rFonts w:ascii="Arial" w:hAnsi="Arial" w:hint="default"/>
      </w:rPr>
    </w:lvl>
    <w:lvl w:ilvl="3" w:tplc="7C48325A" w:tentative="1">
      <w:start w:val="1"/>
      <w:numFmt w:val="bullet"/>
      <w:lvlText w:val="•"/>
      <w:lvlJc w:val="left"/>
      <w:pPr>
        <w:tabs>
          <w:tab w:val="num" w:pos="2880"/>
        </w:tabs>
        <w:ind w:left="2880" w:hanging="360"/>
      </w:pPr>
      <w:rPr>
        <w:rFonts w:ascii="Arial" w:hAnsi="Arial" w:hint="default"/>
      </w:rPr>
    </w:lvl>
    <w:lvl w:ilvl="4" w:tplc="0DF00738" w:tentative="1">
      <w:start w:val="1"/>
      <w:numFmt w:val="bullet"/>
      <w:lvlText w:val="•"/>
      <w:lvlJc w:val="left"/>
      <w:pPr>
        <w:tabs>
          <w:tab w:val="num" w:pos="3600"/>
        </w:tabs>
        <w:ind w:left="3600" w:hanging="360"/>
      </w:pPr>
      <w:rPr>
        <w:rFonts w:ascii="Arial" w:hAnsi="Arial" w:hint="default"/>
      </w:rPr>
    </w:lvl>
    <w:lvl w:ilvl="5" w:tplc="412EE184" w:tentative="1">
      <w:start w:val="1"/>
      <w:numFmt w:val="bullet"/>
      <w:lvlText w:val="•"/>
      <w:lvlJc w:val="left"/>
      <w:pPr>
        <w:tabs>
          <w:tab w:val="num" w:pos="4320"/>
        </w:tabs>
        <w:ind w:left="4320" w:hanging="360"/>
      </w:pPr>
      <w:rPr>
        <w:rFonts w:ascii="Arial" w:hAnsi="Arial" w:hint="default"/>
      </w:rPr>
    </w:lvl>
    <w:lvl w:ilvl="6" w:tplc="129C530A" w:tentative="1">
      <w:start w:val="1"/>
      <w:numFmt w:val="bullet"/>
      <w:lvlText w:val="•"/>
      <w:lvlJc w:val="left"/>
      <w:pPr>
        <w:tabs>
          <w:tab w:val="num" w:pos="5040"/>
        </w:tabs>
        <w:ind w:left="5040" w:hanging="360"/>
      </w:pPr>
      <w:rPr>
        <w:rFonts w:ascii="Arial" w:hAnsi="Arial" w:hint="default"/>
      </w:rPr>
    </w:lvl>
    <w:lvl w:ilvl="7" w:tplc="167E29CC" w:tentative="1">
      <w:start w:val="1"/>
      <w:numFmt w:val="bullet"/>
      <w:lvlText w:val="•"/>
      <w:lvlJc w:val="left"/>
      <w:pPr>
        <w:tabs>
          <w:tab w:val="num" w:pos="5760"/>
        </w:tabs>
        <w:ind w:left="5760" w:hanging="360"/>
      </w:pPr>
      <w:rPr>
        <w:rFonts w:ascii="Arial" w:hAnsi="Arial" w:hint="default"/>
      </w:rPr>
    </w:lvl>
    <w:lvl w:ilvl="8" w:tplc="D40C62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2A12FF"/>
    <w:multiLevelType w:val="hybridMultilevel"/>
    <w:tmpl w:val="5BB8FD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3983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1184072">
    <w:abstractNumId w:val="1"/>
  </w:num>
  <w:num w:numId="3" w16cid:durableId="1153912145">
    <w:abstractNumId w:val="2"/>
  </w:num>
  <w:num w:numId="4" w16cid:durableId="125181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7D"/>
    <w:rsid w:val="00016BBD"/>
    <w:rsid w:val="000A7E4B"/>
    <w:rsid w:val="00157B7D"/>
    <w:rsid w:val="00225554"/>
    <w:rsid w:val="00435517"/>
    <w:rsid w:val="005B01B2"/>
    <w:rsid w:val="00660EEC"/>
    <w:rsid w:val="008D53AB"/>
    <w:rsid w:val="00B648E6"/>
    <w:rsid w:val="00B65314"/>
    <w:rsid w:val="00CB493F"/>
    <w:rsid w:val="00FE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BD22"/>
  <w15:docId w15:val="{9D9B9BEF-5D32-453D-8BC4-89D80679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1B2"/>
    <w:pPr>
      <w:widowControl w:val="0"/>
      <w:spacing w:after="0" w:line="240" w:lineRule="auto"/>
      <w:jc w:val="both"/>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1B2"/>
    <w:pPr>
      <w:widowControl/>
      <w:ind w:left="720" w:firstLine="709"/>
      <w:contextualSpacing/>
      <w:jc w:val="left"/>
    </w:pPr>
    <w:rPr>
      <w:rFonts w:eastAsia="Times New Roman" w:cs="Calibri"/>
      <w:sz w:val="28"/>
      <w:szCs w:val="22"/>
      <w:lang w:eastAsia="en-US"/>
    </w:rPr>
  </w:style>
  <w:style w:type="paragraph" w:customStyle="1" w:styleId="ConsPlusNormal">
    <w:name w:val="ConsPlusNormal"/>
    <w:rsid w:val="005B01B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table" w:styleId="a4">
    <w:name w:val="Table Grid"/>
    <w:basedOn w:val="a1"/>
    <w:uiPriority w:val="59"/>
    <w:rsid w:val="005B01B2"/>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5B0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hyperlink" Target="consultantplus://offline/ref=2F8ED4B7C1A0E8D9FB1F8AD06CE1C8E1BC3496410A14FDFC89FC6C7B1AE5AD4AEFC3A59F3A23A45E9EF213A5FAC9CDFACCAA2035FEC548A1T5h1J" TargetMode="External"/><Relationship Id="rId12"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F8ED4B7C1A0E8D9FB1F8AD06CE1C8E1BC3496410A14FDFC89FC6C7B1AE5AD4AEFC3A59F3A23A45E9EF213A5FAC9CDFACCAA2035FEC548A1T5h1J" TargetMode="Externa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7414-6501-4D88-9471-DD3E4704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3959</Words>
  <Characters>22571</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Буева</dc:creator>
  <cp:lastModifiedBy>Александр Калебин</cp:lastModifiedBy>
  <cp:revision>4</cp:revision>
  <cp:lastPrinted>2023-02-28T11:01:00Z</cp:lastPrinted>
  <dcterms:created xsi:type="dcterms:W3CDTF">2023-02-28T08:11:00Z</dcterms:created>
  <dcterms:modified xsi:type="dcterms:W3CDTF">2023-03-21T09:58:00Z</dcterms:modified>
</cp:coreProperties>
</file>